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0E" w:rsidRDefault="0023030E" w:rsidP="0023030E">
      <w:pPr>
        <w:pStyle w:val="1"/>
        <w:numPr>
          <w:ilvl w:val="0"/>
          <w:numId w:val="0"/>
        </w:numPr>
        <w:rPr>
          <w:color w:val="FF0000"/>
          <w:sz w:val="28"/>
          <w:szCs w:val="28"/>
        </w:rPr>
      </w:pPr>
      <w:bookmarkStart w:id="0" w:name="_Toc43798464"/>
      <w:r w:rsidRPr="00EE4FCE">
        <w:rPr>
          <w:color w:val="FF0000"/>
          <w:sz w:val="28"/>
          <w:szCs w:val="28"/>
        </w:rPr>
        <w:t>ΠΑΡΑΡΤΗΜΑ Ι: ΤΕΧΝΙΚΗ ΠΡΟΣΦΟΡΑ - ΠΙΝΑΚΑΣ ΣΥΜΜΟΡΦΩΣΗΣ</w:t>
      </w:r>
      <w:bookmarkEnd w:id="0"/>
    </w:p>
    <w:p w:rsidR="0023030E" w:rsidRDefault="0023030E" w:rsidP="0023030E">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23030E" w:rsidRPr="0074254B" w:rsidRDefault="0023030E" w:rsidP="0023030E">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23030E" w:rsidRPr="0074254B" w:rsidRDefault="0023030E" w:rsidP="0023030E">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23030E" w:rsidRPr="0074254B" w:rsidRDefault="0023030E" w:rsidP="0023030E">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23030E" w:rsidRPr="0074254B" w:rsidRDefault="0023030E" w:rsidP="0023030E">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23030E" w:rsidRPr="0074254B" w:rsidRDefault="0023030E" w:rsidP="0023030E">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23030E" w:rsidRPr="0074254B" w:rsidRDefault="0023030E" w:rsidP="0023030E">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23030E" w:rsidRPr="0074254B" w:rsidRDefault="0023030E" w:rsidP="0023030E">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23030E" w:rsidRPr="0074254B" w:rsidRDefault="0023030E" w:rsidP="0023030E">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23030E" w:rsidRPr="00FD387B" w:rsidRDefault="0023030E" w:rsidP="0023030E">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23030E" w:rsidRDefault="0023030E" w:rsidP="0023030E">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23030E" w:rsidRDefault="0023030E" w:rsidP="0023030E">
      <w:pPr>
        <w:ind w:right="-341"/>
        <w:jc w:val="center"/>
        <w:rPr>
          <w:b/>
          <w:sz w:val="24"/>
        </w:rPr>
      </w:pPr>
    </w:p>
    <w:p w:rsidR="0023030E" w:rsidRDefault="0023030E" w:rsidP="0023030E">
      <w:pPr>
        <w:ind w:right="-341"/>
        <w:jc w:val="center"/>
        <w:rPr>
          <w:b/>
          <w:sz w:val="24"/>
        </w:rPr>
      </w:pPr>
    </w:p>
    <w:p w:rsidR="0023030E" w:rsidRDefault="0023030E" w:rsidP="0023030E">
      <w:pPr>
        <w:ind w:right="-341"/>
        <w:jc w:val="center"/>
        <w:rPr>
          <w:b/>
          <w:sz w:val="24"/>
        </w:rPr>
        <w:sectPr w:rsidR="0023030E" w:rsidSect="00D24A28">
          <w:endnotePr>
            <w:numFmt w:val="decimal"/>
          </w:endnotePr>
          <w:pgSz w:w="11906" w:h="16838"/>
          <w:pgMar w:top="1440" w:right="1797" w:bottom="1440" w:left="1797" w:header="709" w:footer="709" w:gutter="0"/>
          <w:cols w:space="708"/>
          <w:docGrid w:linePitch="360"/>
        </w:sectPr>
      </w:pPr>
    </w:p>
    <w:p w:rsidR="0023030E" w:rsidRPr="00B423C4" w:rsidRDefault="0023030E" w:rsidP="0023030E">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23030E" w:rsidRPr="0011050C" w:rsidRDefault="0023030E" w:rsidP="0023030E">
      <w:pPr>
        <w:jc w:val="center"/>
        <w:rPr>
          <w:bCs/>
        </w:rPr>
      </w:pPr>
      <w:r w:rsidRPr="0011050C">
        <w:rPr>
          <w:bCs/>
        </w:rPr>
        <w:t>ΠΡΟΣ</w:t>
      </w:r>
    </w:p>
    <w:p w:rsidR="0023030E" w:rsidRPr="00A82B47" w:rsidRDefault="0023030E" w:rsidP="0023030E">
      <w:pPr>
        <w:jc w:val="center"/>
        <w:rPr>
          <w:bCs/>
        </w:rPr>
      </w:pPr>
      <w:r w:rsidRPr="00B423C4">
        <w:rPr>
          <w:bCs/>
        </w:rPr>
        <w:t xml:space="preserve">ΙΔΡΥΜΑ ΤΕΧΝΟΛΟΓΙΑΣ &amp; </w:t>
      </w:r>
      <w:r>
        <w:rPr>
          <w:bCs/>
        </w:rPr>
        <w:t>ΕΡΕΥΝΑΣ</w:t>
      </w:r>
    </w:p>
    <w:p w:rsidR="0023030E" w:rsidRPr="00FA78DB" w:rsidRDefault="0023030E" w:rsidP="0023030E">
      <w:pPr>
        <w:tabs>
          <w:tab w:val="left" w:pos="709"/>
        </w:tabs>
        <w:ind w:right="-340"/>
        <w:rPr>
          <w:rFonts w:ascii="Calibri" w:hAnsi="Calibri" w:cs="Calibri"/>
          <w:b/>
        </w:rPr>
      </w:pPr>
      <w:r w:rsidRPr="00FA78DB">
        <w:rPr>
          <w:b/>
          <w:bCs/>
        </w:rPr>
        <w:t>ΘΕΜΑ:</w:t>
      </w:r>
      <w:r w:rsidRPr="00FA78DB">
        <w:rPr>
          <w:b/>
          <w:bCs/>
        </w:rPr>
        <w:tab/>
      </w:r>
      <w:r w:rsidRPr="00FA78DB">
        <w:rPr>
          <w:bCs/>
        </w:rPr>
        <w:t xml:space="preserve">Συνοπτικός διαγωνισμός για το έργο </w:t>
      </w:r>
      <w:r w:rsidRPr="003B0969">
        <w:rPr>
          <w:rFonts w:ascii="Calibri" w:hAnsi="Calibri" w:cs="Calibri"/>
          <w:b/>
        </w:rPr>
        <w:t>«Προμήθεια αναλυτή ηλεκτρικού σήματος»</w:t>
      </w:r>
      <w:r w:rsidRPr="003B0969">
        <w:rPr>
          <w:b/>
          <w:bCs/>
        </w:rPr>
        <w:t xml:space="preserve"> </w:t>
      </w:r>
      <w:r w:rsidRPr="003B0969">
        <w:rPr>
          <w:rFonts w:ascii="Calibri" w:hAnsi="Calibri" w:cs="Calibri"/>
          <w:b/>
        </w:rPr>
        <w:t xml:space="preserve">του Ινστιτούτου </w:t>
      </w:r>
      <w:r w:rsidRPr="003B0969">
        <w:rPr>
          <w:rFonts w:cstheme="minorHAnsi"/>
          <w:b/>
        </w:rPr>
        <w:t>Ηλεκτρονικής Δομής και Λέιζερ(ΙΗΔΛ</w:t>
      </w:r>
      <w:r w:rsidRPr="003B0969">
        <w:rPr>
          <w:b/>
        </w:rPr>
        <w:t>.)</w:t>
      </w:r>
      <w:r w:rsidRPr="003B0969">
        <w:rPr>
          <w:rFonts w:ascii="Calibri" w:hAnsi="Calibri" w:cs="Calibri"/>
          <w:b/>
          <w:lang w:eastAsia="zh-CN"/>
        </w:rPr>
        <w:t xml:space="preserve"> </w:t>
      </w:r>
      <w:r w:rsidRPr="003B0969">
        <w:rPr>
          <w:rFonts w:ascii="Calibri" w:hAnsi="Calibri" w:cs="Calibri"/>
          <w:b/>
        </w:rPr>
        <w:t>του ΙΤΕ</w:t>
      </w:r>
    </w:p>
    <w:p w:rsidR="0023030E" w:rsidRDefault="0023030E" w:rsidP="0023030E">
      <w:pPr>
        <w:tabs>
          <w:tab w:val="left" w:pos="993"/>
        </w:tabs>
        <w:rPr>
          <w:rFonts w:cstheme="minorHAnsi"/>
          <w:bCs/>
          <w:i/>
        </w:rPr>
      </w:pPr>
    </w:p>
    <w:p w:rsidR="0023030E" w:rsidRDefault="0023030E" w:rsidP="0023030E">
      <w:pPr>
        <w:tabs>
          <w:tab w:val="left" w:pos="993"/>
        </w:tabs>
        <w:jc w:val="center"/>
        <w:rPr>
          <w:b/>
          <w:bCs/>
          <w:i/>
          <w:u w:val="single"/>
        </w:rPr>
      </w:pPr>
      <w:proofErr w:type="spellStart"/>
      <w:r>
        <w:rPr>
          <w:b/>
          <w:bCs/>
          <w:i/>
          <w:u w:val="single"/>
        </w:rPr>
        <w:t>Αρ</w:t>
      </w:r>
      <w:proofErr w:type="spellEnd"/>
      <w:r>
        <w:rPr>
          <w:b/>
          <w:bCs/>
          <w:i/>
          <w:u w:val="single"/>
        </w:rPr>
        <w:t>. Διακήρυξης : ……/……...2020</w:t>
      </w:r>
    </w:p>
    <w:p w:rsidR="0023030E" w:rsidRDefault="0023030E" w:rsidP="0023030E">
      <w:pPr>
        <w:ind w:left="-567" w:right="-199"/>
      </w:pPr>
    </w:p>
    <w:tbl>
      <w:tblPr>
        <w:tblStyle w:val="a3"/>
        <w:tblW w:w="14313" w:type="dxa"/>
        <w:jc w:val="center"/>
        <w:tblLayout w:type="fixed"/>
        <w:tblLook w:val="04A0" w:firstRow="1" w:lastRow="0" w:firstColumn="1" w:lastColumn="0" w:noHBand="0" w:noVBand="1"/>
      </w:tblPr>
      <w:tblGrid>
        <w:gridCol w:w="1271"/>
        <w:gridCol w:w="7513"/>
        <w:gridCol w:w="1843"/>
        <w:gridCol w:w="1843"/>
        <w:gridCol w:w="1843"/>
      </w:tblGrid>
      <w:tr w:rsidR="0023030E" w:rsidRPr="00891805" w:rsidTr="00F20A8C">
        <w:trPr>
          <w:tblHeader/>
          <w:jc w:val="center"/>
        </w:trPr>
        <w:tc>
          <w:tcPr>
            <w:tcW w:w="1271" w:type="dxa"/>
            <w:shd w:val="clear" w:color="auto" w:fill="FBE4D5" w:themeFill="accent2" w:themeFillTint="33"/>
            <w:vAlign w:val="center"/>
          </w:tcPr>
          <w:p w:rsidR="0023030E" w:rsidRPr="00AA20F9" w:rsidRDefault="0023030E" w:rsidP="00F20A8C">
            <w:pPr>
              <w:pStyle w:val="aa"/>
              <w:jc w:val="center"/>
              <w:rPr>
                <w:rFonts w:cstheme="minorHAnsi"/>
                <w:b/>
                <w:color w:val="000000"/>
                <w:sz w:val="22"/>
              </w:rPr>
            </w:pPr>
            <w:r w:rsidRPr="00AA20F9">
              <w:rPr>
                <w:rFonts w:cstheme="minorHAnsi"/>
                <w:b/>
                <w:color w:val="000000"/>
                <w:sz w:val="22"/>
              </w:rPr>
              <w:t>Α/Α</w:t>
            </w:r>
          </w:p>
        </w:tc>
        <w:tc>
          <w:tcPr>
            <w:tcW w:w="7513" w:type="dxa"/>
            <w:shd w:val="clear" w:color="auto" w:fill="FBE4D5" w:themeFill="accent2" w:themeFillTint="33"/>
            <w:vAlign w:val="center"/>
          </w:tcPr>
          <w:p w:rsidR="0023030E" w:rsidRPr="00AA20F9" w:rsidRDefault="0023030E" w:rsidP="00F20A8C">
            <w:pPr>
              <w:pStyle w:val="aa"/>
              <w:jc w:val="center"/>
              <w:rPr>
                <w:rFonts w:cstheme="minorHAnsi"/>
                <w:b/>
                <w:color w:val="000000"/>
                <w:sz w:val="22"/>
              </w:rPr>
            </w:pPr>
            <w:r w:rsidRPr="00AA20F9">
              <w:rPr>
                <w:rFonts w:cstheme="minorHAnsi"/>
                <w:b/>
                <w:color w:val="000000"/>
                <w:sz w:val="22"/>
              </w:rPr>
              <w:t>ΤΕΧΝΙΚΕΣ ΠΡΟΔΙΑΓΡΑΦΕΣ-ΑΠΑΙΤΗΣΕΙΣ</w:t>
            </w:r>
          </w:p>
        </w:tc>
        <w:tc>
          <w:tcPr>
            <w:tcW w:w="1843" w:type="dxa"/>
            <w:shd w:val="clear" w:color="auto" w:fill="FBE4D5" w:themeFill="accent2" w:themeFillTint="33"/>
            <w:vAlign w:val="center"/>
          </w:tcPr>
          <w:p w:rsidR="0023030E" w:rsidRPr="00AA20F9" w:rsidRDefault="0023030E" w:rsidP="00F20A8C">
            <w:pPr>
              <w:pStyle w:val="aa"/>
              <w:jc w:val="center"/>
              <w:rPr>
                <w:rFonts w:cstheme="minorHAnsi"/>
                <w:b/>
                <w:color w:val="000000"/>
                <w:sz w:val="22"/>
              </w:rPr>
            </w:pPr>
            <w:r w:rsidRPr="00AA20F9">
              <w:rPr>
                <w:rFonts w:cstheme="minorHAnsi"/>
                <w:b/>
                <w:color w:val="000000"/>
                <w:sz w:val="22"/>
              </w:rPr>
              <w:t>ΥΠΟΧΡΕΩΤΙΚΗ ΑΠΑΙΤΗΣΗ</w:t>
            </w:r>
          </w:p>
        </w:tc>
        <w:tc>
          <w:tcPr>
            <w:tcW w:w="1843" w:type="dxa"/>
            <w:shd w:val="clear" w:color="auto" w:fill="FBE4D5" w:themeFill="accent2" w:themeFillTint="33"/>
            <w:vAlign w:val="center"/>
          </w:tcPr>
          <w:p w:rsidR="0023030E" w:rsidRPr="00AA20F9" w:rsidRDefault="0023030E" w:rsidP="00F20A8C">
            <w:pPr>
              <w:pStyle w:val="aa"/>
              <w:jc w:val="center"/>
              <w:rPr>
                <w:rFonts w:cstheme="minorHAnsi"/>
                <w:b/>
                <w:color w:val="000000"/>
                <w:sz w:val="22"/>
              </w:rPr>
            </w:pPr>
            <w:r w:rsidRPr="00BC6EC6">
              <w:rPr>
                <w:rFonts w:cstheme="minorHAnsi"/>
                <w:b/>
                <w:color w:val="000000"/>
                <w:szCs w:val="20"/>
              </w:rPr>
              <w:t>ΑΠΑΝΤΗΣΗ ΠΡΟΜΗΘΕΥΤΗ</w:t>
            </w:r>
          </w:p>
        </w:tc>
        <w:tc>
          <w:tcPr>
            <w:tcW w:w="1843" w:type="dxa"/>
            <w:shd w:val="clear" w:color="auto" w:fill="FBE4D5" w:themeFill="accent2" w:themeFillTint="33"/>
            <w:vAlign w:val="center"/>
          </w:tcPr>
          <w:p w:rsidR="0023030E" w:rsidRPr="00AA20F9" w:rsidRDefault="0023030E" w:rsidP="00F20A8C">
            <w:pPr>
              <w:pStyle w:val="aa"/>
              <w:jc w:val="center"/>
              <w:rPr>
                <w:rFonts w:cstheme="minorHAnsi"/>
                <w:b/>
                <w:color w:val="000000"/>
                <w:sz w:val="22"/>
              </w:rPr>
            </w:pPr>
            <w:r w:rsidRPr="00BC6EC6">
              <w:rPr>
                <w:rFonts w:cstheme="minorHAnsi"/>
                <w:b/>
                <w:color w:val="000000"/>
                <w:szCs w:val="20"/>
              </w:rPr>
              <w:t>ΠΑΡΑΠΟΜΠΗ</w:t>
            </w:r>
          </w:p>
        </w:tc>
      </w:tr>
      <w:tr w:rsidR="0023030E" w:rsidRPr="00891805" w:rsidTr="00F20A8C">
        <w:trPr>
          <w:jc w:val="center"/>
        </w:trPr>
        <w:tc>
          <w:tcPr>
            <w:tcW w:w="10627" w:type="dxa"/>
            <w:gridSpan w:val="3"/>
            <w:shd w:val="clear" w:color="auto" w:fill="F7CAAC" w:themeFill="accent2" w:themeFillTint="66"/>
            <w:vAlign w:val="center"/>
          </w:tcPr>
          <w:p w:rsidR="0023030E" w:rsidRPr="004E40A5" w:rsidRDefault="0023030E" w:rsidP="0023030E">
            <w:pPr>
              <w:pStyle w:val="aa"/>
              <w:numPr>
                <w:ilvl w:val="0"/>
                <w:numId w:val="31"/>
              </w:numPr>
              <w:suppressAutoHyphens/>
              <w:spacing w:before="0"/>
              <w:jc w:val="left"/>
              <w:rPr>
                <w:rFonts w:cstheme="minorHAnsi"/>
                <w:szCs w:val="20"/>
              </w:rPr>
            </w:pPr>
            <w:r w:rsidRPr="004E40A5">
              <w:rPr>
                <w:rFonts w:cstheme="minorHAnsi"/>
                <w:b/>
                <w:color w:val="000000"/>
                <w:szCs w:val="20"/>
              </w:rPr>
              <w:t xml:space="preserve">ΕΙΔΙΚΕΣ ΑΠΑΙΤΗΣΕΙΣ </w:t>
            </w:r>
          </w:p>
        </w:tc>
        <w:tc>
          <w:tcPr>
            <w:tcW w:w="1843" w:type="dxa"/>
            <w:shd w:val="clear" w:color="auto" w:fill="F7CAAC" w:themeFill="accent2" w:themeFillTint="66"/>
          </w:tcPr>
          <w:p w:rsidR="0023030E" w:rsidRPr="004E40A5" w:rsidRDefault="0023030E" w:rsidP="00F20A8C">
            <w:pPr>
              <w:pStyle w:val="aa"/>
              <w:suppressAutoHyphens/>
              <w:spacing w:before="0"/>
              <w:ind w:left="1077"/>
              <w:jc w:val="left"/>
              <w:rPr>
                <w:rFonts w:cstheme="minorHAnsi"/>
                <w:b/>
                <w:color w:val="000000"/>
                <w:szCs w:val="20"/>
              </w:rPr>
            </w:pPr>
          </w:p>
        </w:tc>
        <w:tc>
          <w:tcPr>
            <w:tcW w:w="1843" w:type="dxa"/>
            <w:shd w:val="clear" w:color="auto" w:fill="F7CAAC" w:themeFill="accent2" w:themeFillTint="66"/>
          </w:tcPr>
          <w:p w:rsidR="0023030E" w:rsidRPr="004E40A5" w:rsidRDefault="0023030E" w:rsidP="00F20A8C">
            <w:pPr>
              <w:pStyle w:val="aa"/>
              <w:suppressAutoHyphens/>
              <w:spacing w:before="0"/>
              <w:ind w:left="1077"/>
              <w:jc w:val="left"/>
              <w:rPr>
                <w:rFonts w:cstheme="minorHAnsi"/>
                <w:b/>
                <w:color w:val="000000"/>
                <w:szCs w:val="20"/>
              </w:rPr>
            </w:pPr>
          </w:p>
        </w:tc>
      </w:tr>
      <w:tr w:rsidR="0023030E" w:rsidRPr="00891805" w:rsidTr="00F20A8C">
        <w:trPr>
          <w:trHeight w:val="1062"/>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color w:val="000000"/>
                <w:szCs w:val="20"/>
                <w:highlight w:val="green"/>
              </w:rPr>
            </w:pPr>
            <w:r w:rsidRPr="00891805">
              <w:rPr>
                <w:rFonts w:eastAsia="Calibri" w:cstheme="minorHAnsi"/>
                <w:szCs w:val="20"/>
              </w:rPr>
              <w:t xml:space="preserve">Η προσφορά δίδεται για ένα (1) </w:t>
            </w:r>
            <w:r w:rsidRPr="00891805">
              <w:rPr>
                <w:rFonts w:cstheme="minorHAnsi"/>
                <w:szCs w:val="20"/>
              </w:rPr>
              <w:t>προσαρμόσιμο, υψηλής απόδοσης, αναλυτή παραμέτρων πάγκου (</w:t>
            </w:r>
            <w:r w:rsidRPr="00891805">
              <w:rPr>
                <w:rFonts w:cstheme="minorHAnsi"/>
                <w:szCs w:val="20"/>
                <w:lang w:val="en-US"/>
              </w:rPr>
              <w:t>benchtop</w:t>
            </w:r>
            <w:r w:rsidRPr="00891805">
              <w:rPr>
                <w:rFonts w:cstheme="minorHAnsi"/>
                <w:szCs w:val="20"/>
              </w:rPr>
              <w:t>), , που  να παρέχει συγχρονισμένη εικόνα για μετρήσεις/ χαρακτηρισμό ρεύματος- τάσης (</w:t>
            </w:r>
            <w:r w:rsidRPr="00891805">
              <w:rPr>
                <w:rFonts w:cstheme="minorHAnsi"/>
                <w:szCs w:val="20"/>
                <w:lang w:val="en-US"/>
              </w:rPr>
              <w:t>I</w:t>
            </w:r>
            <w:r w:rsidRPr="00891805">
              <w:rPr>
                <w:rFonts w:cstheme="minorHAnsi"/>
                <w:szCs w:val="20"/>
              </w:rPr>
              <w:t>-</w:t>
            </w:r>
            <w:r w:rsidRPr="00891805">
              <w:rPr>
                <w:rFonts w:cstheme="minorHAnsi"/>
                <w:szCs w:val="20"/>
                <w:lang w:val="en-US"/>
              </w:rPr>
              <w:t>V</w:t>
            </w:r>
            <w:r w:rsidRPr="00891805">
              <w:rPr>
                <w:rFonts w:cstheme="minorHAnsi"/>
                <w:szCs w:val="20"/>
              </w:rPr>
              <w:t>), χωρητικότητας-τάσης (</w:t>
            </w:r>
            <w:r w:rsidRPr="00891805">
              <w:rPr>
                <w:rFonts w:cstheme="minorHAnsi"/>
                <w:szCs w:val="20"/>
                <w:lang w:val="en-US"/>
              </w:rPr>
              <w:t>C</w:t>
            </w:r>
            <w:r w:rsidRPr="00891805">
              <w:rPr>
                <w:rFonts w:cstheme="minorHAnsi"/>
                <w:szCs w:val="20"/>
              </w:rPr>
              <w:t>-</w:t>
            </w:r>
            <w:r w:rsidRPr="00891805">
              <w:rPr>
                <w:rFonts w:cstheme="minorHAnsi"/>
                <w:szCs w:val="20"/>
                <w:lang w:val="en-US"/>
              </w:rPr>
              <w:t>V</w:t>
            </w:r>
            <w:r w:rsidRPr="00891805">
              <w:rPr>
                <w:rFonts w:cstheme="minorHAnsi"/>
                <w:szCs w:val="20"/>
              </w:rPr>
              <w:t xml:space="preserve">) και εξαιρετικά γρήγορων παλμικών </w:t>
            </w:r>
            <w:r w:rsidRPr="00891805">
              <w:rPr>
                <w:rFonts w:cstheme="minorHAnsi"/>
                <w:szCs w:val="20"/>
                <w:lang w:val="en-US"/>
              </w:rPr>
              <w:t>I</w:t>
            </w:r>
            <w:r w:rsidRPr="00891805">
              <w:rPr>
                <w:rFonts w:cstheme="minorHAnsi"/>
                <w:szCs w:val="20"/>
              </w:rPr>
              <w:t>-</w:t>
            </w:r>
            <w:r w:rsidRPr="00891805">
              <w:rPr>
                <w:rFonts w:cstheme="minorHAnsi"/>
                <w:szCs w:val="20"/>
                <w:lang w:val="en-US"/>
              </w:rPr>
              <w:t>V</w:t>
            </w:r>
            <w:r w:rsidRPr="00891805">
              <w:rPr>
                <w:rFonts w:cstheme="minorHAnsi"/>
                <w:szCs w:val="20"/>
              </w:rPr>
              <w:t xml:space="preserve">. Ο ζητούμενος αναλυτής παραμέτρων να  είναι πλήρως προσαρμόσιμος και πλήρως αναβαθμίσιμος για μελλοντικές αναβαθμίσεις και να είναι ικανός για ανάλυση αποτυχίας ημιαγωγών. Να δύναται να χρησιμοποιηθεί και σε </w:t>
            </w:r>
            <w:r w:rsidRPr="00891805">
              <w:rPr>
                <w:rFonts w:cstheme="minorHAnsi"/>
                <w:szCs w:val="20"/>
                <w:lang w:val="en-US"/>
              </w:rPr>
              <w:t>rack.</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b/>
                <w:color w:val="000000"/>
                <w:szCs w:val="20"/>
              </w:rPr>
            </w:pPr>
            <w:r w:rsidRPr="00891805">
              <w:rPr>
                <w:rFonts w:cstheme="minorHAnsi"/>
                <w:szCs w:val="20"/>
              </w:rPr>
              <w:t xml:space="preserve">Να διαθέτει λογισμικό βασισμένο σε </w:t>
            </w:r>
            <w:proofErr w:type="spellStart"/>
            <w:r w:rsidRPr="00891805">
              <w:rPr>
                <w:rFonts w:cstheme="minorHAnsi"/>
                <w:szCs w:val="20"/>
              </w:rPr>
              <w:t>Graphical</w:t>
            </w:r>
            <w:proofErr w:type="spellEnd"/>
            <w:r w:rsidRPr="00891805">
              <w:rPr>
                <w:rFonts w:cstheme="minorHAnsi"/>
                <w:szCs w:val="20"/>
              </w:rPr>
              <w:t xml:space="preserve"> </w:t>
            </w:r>
            <w:proofErr w:type="spellStart"/>
            <w:r w:rsidRPr="00891805">
              <w:rPr>
                <w:rFonts w:cstheme="minorHAnsi"/>
                <w:szCs w:val="20"/>
              </w:rPr>
              <w:t>User</w:t>
            </w:r>
            <w:proofErr w:type="spellEnd"/>
            <w:r w:rsidRPr="00891805">
              <w:rPr>
                <w:rFonts w:cstheme="minorHAnsi"/>
                <w:szCs w:val="20"/>
              </w:rPr>
              <w:t xml:space="preserve"> </w:t>
            </w:r>
            <w:proofErr w:type="spellStart"/>
            <w:r w:rsidRPr="00891805">
              <w:rPr>
                <w:rFonts w:cstheme="minorHAnsi"/>
                <w:szCs w:val="20"/>
              </w:rPr>
              <w:t>Interface</w:t>
            </w:r>
            <w:proofErr w:type="spellEnd"/>
            <w:r w:rsidRPr="00891805">
              <w:rPr>
                <w:rFonts w:cstheme="minorHAnsi"/>
                <w:szCs w:val="20"/>
              </w:rPr>
              <w:t xml:space="preserve"> (GUI) για ευκολότερη χρήση. Να διαθέτει ενσωματωμένες, εξειδικευμένες μετρήσεις και εκατοντάδες έτοιμα προς χρήση </w:t>
            </w:r>
            <w:proofErr w:type="spellStart"/>
            <w:r w:rsidRPr="00891805">
              <w:rPr>
                <w:rFonts w:cstheme="minorHAnsi"/>
                <w:szCs w:val="20"/>
              </w:rPr>
              <w:t>application</w:t>
            </w:r>
            <w:proofErr w:type="spellEnd"/>
            <w:r w:rsidRPr="00891805">
              <w:rPr>
                <w:rFonts w:cstheme="minorHAnsi"/>
                <w:szCs w:val="20"/>
              </w:rPr>
              <w:t xml:space="preserve"> </w:t>
            </w:r>
            <w:proofErr w:type="spellStart"/>
            <w:r w:rsidRPr="00891805">
              <w:rPr>
                <w:rFonts w:cstheme="minorHAnsi"/>
                <w:szCs w:val="20"/>
              </w:rPr>
              <w:t>tests</w:t>
            </w:r>
            <w:proofErr w:type="spellEnd"/>
            <w:r w:rsidRPr="00891805">
              <w:rPr>
                <w:rFonts w:cstheme="minorHAnsi"/>
                <w:szCs w:val="20"/>
              </w:rPr>
              <w:t>. Να παρέχει έλεγχο αφής και σάρωσης ή επιλογής σημείου για προηγμένο προσδιορισμό δοκιμών, ανάλυση παραμέτρων, γραφικές παραστάσεις και δυνατότητες αυτοματισμού.</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color w:val="000000" w:themeColor="text1"/>
                <w:szCs w:val="20"/>
              </w:rPr>
            </w:pPr>
            <w:r w:rsidRPr="00891805">
              <w:rPr>
                <w:rFonts w:cstheme="minorHAnsi"/>
                <w:color w:val="000000" w:themeColor="text1"/>
                <w:szCs w:val="20"/>
              </w:rPr>
              <w:t>Το λογισμικό να διαθέτει μαθηματικές λειτουργίες όπως:</w:t>
            </w:r>
          </w:p>
          <w:p w:rsidR="0023030E" w:rsidRPr="00891805" w:rsidRDefault="0023030E" w:rsidP="00F20A8C">
            <w:pPr>
              <w:pStyle w:val="aa"/>
              <w:jc w:val="left"/>
              <w:rPr>
                <w:rFonts w:cstheme="minorHAnsi"/>
                <w:color w:val="000000" w:themeColor="text1"/>
                <w:szCs w:val="20"/>
                <w:lang w:val="en-US"/>
              </w:rPr>
            </w:pPr>
            <w:r w:rsidRPr="00891805">
              <w:rPr>
                <w:rFonts w:cstheme="minorHAnsi"/>
                <w:color w:val="000000" w:themeColor="text1"/>
                <w:szCs w:val="20"/>
                <w:lang w:val="en-US"/>
              </w:rPr>
              <w:t>(+</w:t>
            </w:r>
            <w:proofErr w:type="gramStart"/>
            <w:r w:rsidRPr="00891805">
              <w:rPr>
                <w:rFonts w:cstheme="minorHAnsi"/>
                <w:color w:val="000000" w:themeColor="text1"/>
                <w:szCs w:val="20"/>
                <w:lang w:val="en-US"/>
              </w:rPr>
              <w:t>),(</w:t>
            </w:r>
            <w:proofErr w:type="gramEnd"/>
            <w:r w:rsidRPr="00891805">
              <w:rPr>
                <w:rFonts w:cstheme="minorHAnsi"/>
                <w:color w:val="000000" w:themeColor="text1"/>
                <w:szCs w:val="20"/>
                <w:lang w:val="en-US"/>
              </w:rPr>
              <w:t>-),(/),(*),(^),(ABS),(AT),(AVG), (MAVG), (COND), (DELTA), (DIFF), (EXP),(SQRT), (LN),(LOG),(INTEG),(STDEV),(SUMMV),(ACOS), (ASIN), (ATAN),cosine (COS),(SIN),  (TAN)</w:t>
            </w:r>
          </w:p>
          <w:p w:rsidR="0023030E" w:rsidRPr="00891805" w:rsidRDefault="0023030E" w:rsidP="00F20A8C">
            <w:pPr>
              <w:pStyle w:val="aa"/>
              <w:jc w:val="left"/>
              <w:rPr>
                <w:rFonts w:cstheme="minorHAnsi"/>
                <w:color w:val="000000" w:themeColor="text1"/>
                <w:szCs w:val="20"/>
              </w:rPr>
            </w:pPr>
            <w:r w:rsidRPr="00891805">
              <w:rPr>
                <w:rFonts w:cstheme="minorHAnsi"/>
                <w:color w:val="000000" w:themeColor="text1"/>
                <w:szCs w:val="20"/>
              </w:rPr>
              <w:t>Λειτουργίες μετατροπής όπως: Ακτίνια σε μοίρες (DEG), μοίρες σε ακτίνια (RAD)</w:t>
            </w:r>
          </w:p>
          <w:p w:rsidR="0023030E" w:rsidRPr="00891805" w:rsidRDefault="0023030E" w:rsidP="00F20A8C">
            <w:pPr>
              <w:pStyle w:val="aa"/>
              <w:jc w:val="left"/>
              <w:rPr>
                <w:rFonts w:cstheme="minorHAnsi"/>
                <w:color w:val="000000" w:themeColor="text1"/>
                <w:szCs w:val="20"/>
                <w:lang w:val="en-US"/>
              </w:rPr>
            </w:pPr>
            <w:r w:rsidRPr="00891805">
              <w:rPr>
                <w:rFonts w:cstheme="minorHAnsi"/>
                <w:color w:val="000000" w:themeColor="text1"/>
                <w:szCs w:val="20"/>
              </w:rPr>
              <w:lastRenderedPageBreak/>
              <w:t>Λειτουργίες</w:t>
            </w:r>
            <w:r w:rsidRPr="00891805">
              <w:rPr>
                <w:rFonts w:cstheme="minorHAnsi"/>
                <w:color w:val="000000" w:themeColor="text1"/>
                <w:szCs w:val="20"/>
                <w:lang w:val="en-US"/>
              </w:rPr>
              <w:t xml:space="preserve"> </w:t>
            </w:r>
            <w:r w:rsidRPr="00891805">
              <w:rPr>
                <w:rFonts w:cstheme="minorHAnsi"/>
                <w:color w:val="000000" w:themeColor="text1"/>
                <w:szCs w:val="20"/>
              </w:rPr>
              <w:t>αναζήτησης</w:t>
            </w:r>
            <w:r w:rsidRPr="00891805">
              <w:rPr>
                <w:rFonts w:cstheme="minorHAnsi"/>
                <w:color w:val="000000" w:themeColor="text1"/>
                <w:szCs w:val="20"/>
                <w:lang w:val="en-US"/>
              </w:rPr>
              <w:t>: (FINDD), (FINDU), (FINDLIN), (MAXPOS), (MINPOS), (FIRSTPOS), (LASTPOS), (SUBARRAY), (INDEX)</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lastRenderedPageBreak/>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849" w:right="601"/>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b/>
                <w:color w:val="000000"/>
                <w:szCs w:val="20"/>
              </w:rPr>
            </w:pPr>
            <w:r w:rsidRPr="00891805">
              <w:rPr>
                <w:rFonts w:cstheme="minorHAnsi"/>
                <w:color w:val="000000" w:themeColor="text1"/>
                <w:szCs w:val="20"/>
              </w:rPr>
              <w:t xml:space="preserve">Το λογισμικό να παρέχει μια ποικιλία εργαλείων για τη λειτουργία και τη συντήρηση του αναλυτή παραμέτρων. Το λογισμικό θα παρέχει μια ενοποιημένη </w:t>
            </w:r>
            <w:proofErr w:type="spellStart"/>
            <w:r w:rsidRPr="00891805">
              <w:rPr>
                <w:rFonts w:cstheme="minorHAnsi"/>
                <w:color w:val="000000" w:themeColor="text1"/>
                <w:szCs w:val="20"/>
              </w:rPr>
              <w:t>διεπαφή</w:t>
            </w:r>
            <w:proofErr w:type="spellEnd"/>
            <w:r w:rsidRPr="00891805">
              <w:rPr>
                <w:rFonts w:cstheme="minorHAnsi"/>
                <w:color w:val="000000" w:themeColor="text1"/>
                <w:szCs w:val="20"/>
              </w:rPr>
              <w:t xml:space="preserve"> μέτρησης που θα καθοδηγεί τον χρήστη σε πολύπλοκες δοκιμές χαρακτηρισμού.</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b/>
                <w:color w:val="000000"/>
                <w:szCs w:val="20"/>
              </w:rPr>
            </w:pPr>
            <w:r w:rsidRPr="00891805">
              <w:rPr>
                <w:rFonts w:cstheme="minorHAnsi"/>
                <w:szCs w:val="20"/>
              </w:rPr>
              <w:t>Να δύναται εύκολης ρύθμισης για ακολουθία δοκίμων (</w:t>
            </w:r>
            <w:proofErr w:type="spellStart"/>
            <w:r w:rsidRPr="00891805">
              <w:rPr>
                <w:rFonts w:cstheme="minorHAnsi"/>
                <w:szCs w:val="20"/>
              </w:rPr>
              <w:t>test</w:t>
            </w:r>
            <w:proofErr w:type="spellEnd"/>
            <w:r w:rsidRPr="00891805">
              <w:rPr>
                <w:rFonts w:cstheme="minorHAnsi"/>
                <w:szCs w:val="20"/>
              </w:rPr>
              <w:t xml:space="preserve"> </w:t>
            </w:r>
            <w:proofErr w:type="spellStart"/>
            <w:r w:rsidRPr="00891805">
              <w:rPr>
                <w:rFonts w:cstheme="minorHAnsi"/>
                <w:szCs w:val="20"/>
              </w:rPr>
              <w:t>sequence</w:t>
            </w:r>
            <w:proofErr w:type="spellEnd"/>
            <w:r w:rsidRPr="00891805">
              <w:rPr>
                <w:rFonts w:cstheme="minorHAnsi"/>
                <w:szCs w:val="20"/>
              </w:rPr>
              <w:t>) χωρίς την ανάγκη εγγραφής κώδικα. Να δύναται επίσης στις βασικές προβολές παραμέτρων να παρέχει μια οπτική προοπτική σε κάθε τεστ και συσκευή ώστε να καθίσταται απλή και γρήγορη η ανάπτυξη των τεστ</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Να </w:t>
            </w:r>
            <w:proofErr w:type="spellStart"/>
            <w:r w:rsidRPr="00891805">
              <w:rPr>
                <w:rFonts w:cstheme="minorHAnsi"/>
                <w:szCs w:val="20"/>
              </w:rPr>
              <w:t>εχει</w:t>
            </w:r>
            <w:proofErr w:type="spellEnd"/>
            <w:r w:rsidRPr="00891805">
              <w:rPr>
                <w:rFonts w:cstheme="minorHAnsi"/>
                <w:szCs w:val="20"/>
              </w:rPr>
              <w:t xml:space="preserve"> την δυνατότητα ενσωματωμένων βίντεο με οδηγίες μετρήσεων, βοήθειες από ειδικούς όταν προκύπτουν απροσδόκητα αποτελέσματα και αντιμετώπισης προβλημάτων.</w:t>
            </w:r>
          </w:p>
          <w:p w:rsidR="0023030E" w:rsidRPr="00891805" w:rsidRDefault="0023030E" w:rsidP="00F20A8C">
            <w:pPr>
              <w:pStyle w:val="aa"/>
              <w:spacing w:before="0"/>
              <w:jc w:val="left"/>
              <w:rPr>
                <w:rFonts w:cstheme="minorHAnsi"/>
                <w:szCs w:val="20"/>
              </w:rPr>
            </w:pPr>
            <w:r w:rsidRPr="00891805">
              <w:rPr>
                <w:rFonts w:cstheme="minorHAnsi"/>
                <w:szCs w:val="20"/>
              </w:rPr>
              <w:t>Επίσης να διαθέτει εκατοντάδες δοκιμές εφαρμογών, άνω των 400, με δυνατότητα επιλογής ή τροποποίησης των προκαθορισμένων τεστ για την επιτάχυνση των μετρήσεων ή για την δημιουργία εύκολα προσαρμοσμένων τεστ από την αρχή.</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Το λογισμικό να μπορεί να δημιουργήσει προσαρμοσμένες </w:t>
            </w:r>
            <w:proofErr w:type="spellStart"/>
            <w:r w:rsidRPr="00891805">
              <w:rPr>
                <w:rFonts w:cstheme="minorHAnsi"/>
                <w:szCs w:val="20"/>
              </w:rPr>
              <w:t>ρουτίνες</w:t>
            </w:r>
            <w:proofErr w:type="spellEnd"/>
            <w:r w:rsidRPr="00891805">
              <w:rPr>
                <w:rFonts w:cstheme="minorHAnsi"/>
                <w:szCs w:val="20"/>
              </w:rPr>
              <w:t xml:space="preserve"> δοκιμών, καθώς και να χρησιμοποιήσει τις υπάρχουσες βιβλιοθήκες </w:t>
            </w:r>
            <w:proofErr w:type="spellStart"/>
            <w:r w:rsidRPr="00891805">
              <w:rPr>
                <w:rFonts w:cstheme="minorHAnsi"/>
                <w:szCs w:val="20"/>
              </w:rPr>
              <w:t>υπορουτίνας</w:t>
            </w:r>
            <w:proofErr w:type="spellEnd"/>
            <w:r w:rsidRPr="00891805">
              <w:rPr>
                <w:rFonts w:cstheme="minorHAnsi"/>
                <w:szCs w:val="20"/>
              </w:rPr>
              <w:t xml:space="preserve"> και C-</w:t>
            </w:r>
            <w:proofErr w:type="spellStart"/>
            <w:r w:rsidRPr="00891805">
              <w:rPr>
                <w:rFonts w:cstheme="minorHAnsi"/>
                <w:szCs w:val="20"/>
              </w:rPr>
              <w:t>language</w:t>
            </w:r>
            <w:proofErr w:type="spellEnd"/>
            <w:r w:rsidRPr="00891805">
              <w:rPr>
                <w:rFonts w:cstheme="minorHAnsi"/>
                <w:szCs w:val="20"/>
              </w:rPr>
              <w:t xml:space="preserve"> άλλων κατασκευαστών. Οι χρήστες να μπορούν να επεξεργαστούν και να συντάσσουν </w:t>
            </w:r>
            <w:proofErr w:type="spellStart"/>
            <w:r w:rsidRPr="00891805">
              <w:rPr>
                <w:rFonts w:cstheme="minorHAnsi"/>
                <w:szCs w:val="20"/>
              </w:rPr>
              <w:t>υπορουτίνες</w:t>
            </w:r>
            <w:proofErr w:type="spellEnd"/>
            <w:r w:rsidRPr="00891805">
              <w:rPr>
                <w:rFonts w:cstheme="minorHAnsi"/>
                <w:szCs w:val="20"/>
              </w:rPr>
              <w:t xml:space="preserve"> και, στη συνέχεια, να ενσωματώσουν βιβλιοθήκες </w:t>
            </w:r>
            <w:proofErr w:type="spellStart"/>
            <w:r w:rsidRPr="00891805">
              <w:rPr>
                <w:rFonts w:cstheme="minorHAnsi"/>
                <w:szCs w:val="20"/>
              </w:rPr>
              <w:t>υπορουτίνων</w:t>
            </w:r>
            <w:proofErr w:type="spellEnd"/>
            <w:r w:rsidRPr="00891805">
              <w:rPr>
                <w:rFonts w:cstheme="minorHAnsi"/>
                <w:szCs w:val="20"/>
              </w:rPr>
              <w:t xml:space="preserve"> από ένα μόνο περιβάλλον εργασίας.</w:t>
            </w:r>
          </w:p>
          <w:p w:rsidR="0023030E" w:rsidRPr="00891805" w:rsidRDefault="0023030E" w:rsidP="00F20A8C">
            <w:pPr>
              <w:pStyle w:val="aa"/>
              <w:jc w:val="left"/>
              <w:rPr>
                <w:rFonts w:cstheme="minorHAnsi"/>
                <w:szCs w:val="20"/>
              </w:rPr>
            </w:pPr>
            <w:r w:rsidRPr="00891805">
              <w:rPr>
                <w:rFonts w:cstheme="minorHAnsi"/>
                <w:szCs w:val="20"/>
              </w:rPr>
              <w:t>Το ενσωματωμένο λογισμικό στον αναλυτή να τρέχει σε περιβάλλον Windows έκδοσης τουλάχιστον 7, με δυνατότητα αναβάθμισης σε περιβάλλον Windows 10 (</w:t>
            </w:r>
            <w:proofErr w:type="spellStart"/>
            <w:r w:rsidRPr="00891805">
              <w:rPr>
                <w:rFonts w:cstheme="minorHAnsi"/>
                <w:szCs w:val="20"/>
              </w:rPr>
              <w:t>operating</w:t>
            </w:r>
            <w:proofErr w:type="spellEnd"/>
            <w:r w:rsidRPr="00891805">
              <w:rPr>
                <w:rFonts w:cstheme="minorHAnsi"/>
                <w:szCs w:val="20"/>
              </w:rPr>
              <w:t xml:space="preserve"> </w:t>
            </w:r>
            <w:proofErr w:type="spellStart"/>
            <w:r w:rsidRPr="00891805">
              <w:rPr>
                <w:rFonts w:cstheme="minorHAnsi"/>
                <w:szCs w:val="20"/>
              </w:rPr>
              <w:t>system</w:t>
            </w:r>
            <w:proofErr w:type="spellEnd"/>
            <w:r w:rsidRPr="00891805">
              <w:rPr>
                <w:rFonts w:cstheme="minorHAnsi"/>
                <w:szCs w:val="20"/>
              </w:rPr>
              <w:t>).</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Να διαθέτει δυνατότητα διαμόρφωσης συστήματος και διαγνωστικών εργαλείων. Να επιτρέπει στους χειριστές να ενσωματώνουν εξωτερικά όργανα με τον αναλυτή και έναν υποστηριζόμενο πίνακα εναλλαγών (</w:t>
            </w:r>
            <w:proofErr w:type="spellStart"/>
            <w:r w:rsidRPr="00891805">
              <w:rPr>
                <w:rFonts w:cstheme="minorHAnsi"/>
                <w:szCs w:val="20"/>
              </w:rPr>
              <w:t>switch</w:t>
            </w:r>
            <w:proofErr w:type="spellEnd"/>
            <w:r w:rsidRPr="00891805">
              <w:rPr>
                <w:rFonts w:cstheme="minorHAnsi"/>
                <w:szCs w:val="20"/>
              </w:rPr>
              <w:t xml:space="preserve"> </w:t>
            </w:r>
            <w:proofErr w:type="spellStart"/>
            <w:r w:rsidRPr="00891805">
              <w:rPr>
                <w:rFonts w:cstheme="minorHAnsi"/>
                <w:szCs w:val="20"/>
              </w:rPr>
              <w:t>matrix</w:t>
            </w:r>
            <w:proofErr w:type="spellEnd"/>
            <w:r w:rsidRPr="00891805">
              <w:rPr>
                <w:rFonts w:cstheme="minorHAnsi"/>
                <w:szCs w:val="20"/>
              </w:rPr>
              <w:t xml:space="preserve">). Μόλις καθοριστούν οι συνδέσεις, οι χρήστες θα εισάγουν μόνο το όνομα του τερματικού οργάνου και τον αριθμό </w:t>
            </w:r>
            <w:proofErr w:type="spellStart"/>
            <w:r w:rsidRPr="00891805">
              <w:rPr>
                <w:rFonts w:cstheme="minorHAnsi"/>
                <w:szCs w:val="20"/>
              </w:rPr>
              <w:t>pin</w:t>
            </w:r>
            <w:proofErr w:type="spellEnd"/>
            <w:r w:rsidRPr="00891805">
              <w:rPr>
                <w:rFonts w:cstheme="minorHAnsi"/>
                <w:szCs w:val="20"/>
              </w:rPr>
              <w:t xml:space="preserve"> για να δημιουργήσουν συνδέσεις.</w:t>
            </w:r>
          </w:p>
          <w:p w:rsidR="0023030E" w:rsidRPr="00891805" w:rsidRDefault="0023030E" w:rsidP="00F20A8C">
            <w:pPr>
              <w:pStyle w:val="aa"/>
              <w:jc w:val="left"/>
              <w:rPr>
                <w:rFonts w:cstheme="minorHAnsi"/>
                <w:szCs w:val="20"/>
              </w:rPr>
            </w:pPr>
            <w:r w:rsidRPr="00891805">
              <w:rPr>
                <w:rFonts w:cstheme="minorHAnsi"/>
                <w:szCs w:val="20"/>
              </w:rPr>
              <w:lastRenderedPageBreak/>
              <w:t xml:space="preserve">Να υπάρχει η δυνατότητα οι χρήστες να επιβεβαιώσουν την ακεραιότητα του συστήματος των SMU, της μονάδας μέτρησης C-V, της γεννήτριας παλμών, των παλμογράφων και των απομακρυσμένων </w:t>
            </w:r>
            <w:proofErr w:type="spellStart"/>
            <w:r w:rsidRPr="00891805">
              <w:rPr>
                <w:rFonts w:cstheme="minorHAnsi"/>
                <w:szCs w:val="20"/>
              </w:rPr>
              <w:t>προενισχυτών</w:t>
            </w:r>
            <w:proofErr w:type="spellEnd"/>
            <w:r w:rsidRPr="00891805">
              <w:rPr>
                <w:rFonts w:cstheme="minorHAnsi"/>
                <w:szCs w:val="20"/>
              </w:rPr>
              <w:t xml:space="preserve"> εκτελώντας έναν αυτοδιαγνωστικό έλεγχο συστήματος. Για πιο περίπλοκα προβλήματα, το εργαλείο ανάλυσης του συστήματος να μπορεί να δημιουργήσει αναφορές που θα βοηθούν το προσωπικό τεχνικής υποστήριξης του κατασκευαστή στη διάγνωση προβλημάτων.</w:t>
            </w:r>
          </w:p>
          <w:p w:rsidR="0023030E" w:rsidRPr="00891805" w:rsidRDefault="0023030E" w:rsidP="00F20A8C">
            <w:pPr>
              <w:pStyle w:val="aa"/>
              <w:jc w:val="left"/>
              <w:rPr>
                <w:rFonts w:cstheme="minorHAnsi"/>
                <w:szCs w:val="20"/>
              </w:rPr>
            </w:pPr>
            <w:r w:rsidRPr="00891805">
              <w:rPr>
                <w:rFonts w:cstheme="minorHAnsi"/>
                <w:szCs w:val="20"/>
              </w:rPr>
              <w:t>Να υπάρχει επίσης και η δυνατότητα χειρισμού των μονάδων SMU &amp; CVU του συστήματος από εξωτερικό υπολογιστή</w:t>
            </w:r>
          </w:p>
        </w:tc>
        <w:tc>
          <w:tcPr>
            <w:tcW w:w="1843" w:type="dxa"/>
            <w:vAlign w:val="center"/>
          </w:tcPr>
          <w:p w:rsidR="0023030E" w:rsidRPr="00503291" w:rsidRDefault="0023030E" w:rsidP="00F20A8C">
            <w:pPr>
              <w:pStyle w:val="aa"/>
              <w:jc w:val="center"/>
              <w:rPr>
                <w:rFonts w:cstheme="minorHAnsi"/>
                <w:color w:val="000000"/>
                <w:szCs w:val="20"/>
                <w:lang w:val="en-US"/>
              </w:rPr>
            </w:pPr>
            <w:r w:rsidRPr="00891805">
              <w:rPr>
                <w:rFonts w:cstheme="minorHAnsi"/>
                <w:color w:val="000000"/>
                <w:szCs w:val="20"/>
              </w:rPr>
              <w:lastRenderedPageBreak/>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b/>
                <w:color w:val="000000"/>
                <w:szCs w:val="20"/>
              </w:rPr>
            </w:pPr>
            <w:r w:rsidRPr="00891805">
              <w:rPr>
                <w:rFonts w:cstheme="minorHAnsi"/>
                <w:szCs w:val="20"/>
              </w:rPr>
              <w:t xml:space="preserve">Να δύναται να ενσωματώσει έως και 9 Μονάδες μέτρησης πηγής (SMU). Τα </w:t>
            </w:r>
            <w:proofErr w:type="spellStart"/>
            <w:r w:rsidRPr="00891805">
              <w:rPr>
                <w:rFonts w:cstheme="minorHAnsi"/>
                <w:szCs w:val="20"/>
              </w:rPr>
              <w:t>SMU’s</w:t>
            </w:r>
            <w:proofErr w:type="spellEnd"/>
            <w:r w:rsidRPr="00891805">
              <w:rPr>
                <w:rFonts w:cstheme="minorHAnsi"/>
                <w:szCs w:val="20"/>
              </w:rPr>
              <w:t xml:space="preserve"> να έχουν θωρακισμένες </w:t>
            </w:r>
            <w:proofErr w:type="spellStart"/>
            <w:r w:rsidRPr="00891805">
              <w:rPr>
                <w:rFonts w:cstheme="minorHAnsi"/>
                <w:szCs w:val="20"/>
              </w:rPr>
              <w:t>τριαξονικές</w:t>
            </w:r>
            <w:proofErr w:type="spellEnd"/>
            <w:r w:rsidRPr="00891805">
              <w:rPr>
                <w:rFonts w:cstheme="minorHAnsi"/>
                <w:szCs w:val="20"/>
              </w:rPr>
              <w:t xml:space="preserve"> συνδέσεις με ενεργή προστασία για μετρήσεις χαμηλού ρεύματος και υψηλής αντίστασης και συνδέσεις δύναμης και αίσθησης 4-καλωδίων (</w:t>
            </w:r>
            <w:proofErr w:type="spellStart"/>
            <w:r w:rsidRPr="00891805">
              <w:rPr>
                <w:rFonts w:cstheme="minorHAnsi"/>
                <w:szCs w:val="20"/>
              </w:rPr>
              <w:t>Kelvin</w:t>
            </w:r>
            <w:proofErr w:type="spellEnd"/>
            <w:r w:rsidRPr="00891805">
              <w:rPr>
                <w:rFonts w:cstheme="minorHAnsi"/>
                <w:szCs w:val="20"/>
              </w:rPr>
              <w:t>). Σε περίπτωση ανάγκης επέκτασης ή αλλαγής, να υπάρχει η δυνατότητα αναβάθμισης τοπικά στο εργαστήριο, χωρίς την απαίτηση επιστροφής του αναλυτή παραμέτρων στον προμηθευτή προς αποφυγή χρονοβόρων καθυστερήσεων.</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b/>
                <w:color w:val="000000"/>
                <w:szCs w:val="20"/>
              </w:rPr>
            </w:pPr>
            <w:r w:rsidRPr="00891805">
              <w:rPr>
                <w:rFonts w:cstheme="minorHAnsi"/>
                <w:szCs w:val="20"/>
              </w:rPr>
              <w:t>Ο αναλυτής παραμέτρων να διαθέτει τη δυνατότητα εκτέλεσης μετρήσεων χωρητικότητας/τάσης πολύ χαμηλής συχνότητας χωρίς την ανάγκη μετρητή LCR ή άλλης μονάδας χωρητικότητας. Να χρησιμοποιεί τεχνική στενής ζώνης (</w:t>
            </w:r>
            <w:proofErr w:type="spellStart"/>
            <w:r w:rsidRPr="00891805">
              <w:rPr>
                <w:rFonts w:cstheme="minorHAnsi"/>
                <w:szCs w:val="20"/>
              </w:rPr>
              <w:t>narrow-band</w:t>
            </w:r>
            <w:proofErr w:type="spellEnd"/>
            <w:r w:rsidRPr="00891805">
              <w:rPr>
                <w:rFonts w:cstheme="minorHAnsi"/>
                <w:szCs w:val="20"/>
              </w:rPr>
              <w:t xml:space="preserve">) που θα εκμεταλλεύεται την ικανότητα μέτρησης χαμηλού ρεύματος των ενσωματωμένων οργάνων SMU για την εκτέλεση μετρήσεων C-V σε καθορισμένες χαμηλές συχνότητες στην περιοχή από 10 </w:t>
            </w:r>
            <w:proofErr w:type="spellStart"/>
            <w:r w:rsidRPr="00891805">
              <w:rPr>
                <w:rFonts w:cstheme="minorHAnsi"/>
                <w:szCs w:val="20"/>
              </w:rPr>
              <w:t>mHz</w:t>
            </w:r>
            <w:proofErr w:type="spellEnd"/>
            <w:r w:rsidRPr="00891805">
              <w:rPr>
                <w:rFonts w:cstheme="minorHAnsi"/>
                <w:szCs w:val="20"/>
              </w:rPr>
              <w:t xml:space="preserve"> έως 10 </w:t>
            </w:r>
            <w:proofErr w:type="spellStart"/>
            <w:r w:rsidRPr="00891805">
              <w:rPr>
                <w:rFonts w:cstheme="minorHAnsi"/>
                <w:szCs w:val="20"/>
              </w:rPr>
              <w:t>Hz</w:t>
            </w:r>
            <w:proofErr w:type="spellEnd"/>
            <w:r w:rsidRPr="00891805">
              <w:rPr>
                <w:rFonts w:cstheme="minorHAnsi"/>
                <w:szCs w:val="20"/>
              </w:rPr>
              <w:t xml:space="preserve"> τουλάχιστον χωρίς να απαιτείται πρόσθετο υλικό ή λογισμικό.</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Ο αναλυτής παραμέτρων να διαθέτει οθόνη αφής τύπου </w:t>
            </w:r>
            <w:proofErr w:type="spellStart"/>
            <w:r w:rsidRPr="00891805">
              <w:rPr>
                <w:rFonts w:cstheme="minorHAnsi"/>
                <w:szCs w:val="20"/>
              </w:rPr>
              <w:t>capacitive</w:t>
            </w:r>
            <w:proofErr w:type="spellEnd"/>
            <w:r w:rsidRPr="00891805">
              <w:rPr>
                <w:rFonts w:cstheme="minorHAnsi"/>
                <w:szCs w:val="20"/>
              </w:rPr>
              <w:t xml:space="preserve"> LCD τουλάχιστον 15 ιντσών με ανάλυση τουλάχιστον 1900 × 1080 </w:t>
            </w:r>
            <w:proofErr w:type="spellStart"/>
            <w:r w:rsidRPr="00891805">
              <w:rPr>
                <w:rFonts w:cstheme="minorHAnsi"/>
                <w:szCs w:val="20"/>
              </w:rPr>
              <w:t>full</w:t>
            </w:r>
            <w:proofErr w:type="spellEnd"/>
            <w:r w:rsidRPr="00891805">
              <w:rPr>
                <w:rFonts w:cstheme="minorHAnsi"/>
                <w:szCs w:val="20"/>
              </w:rPr>
              <w:t xml:space="preserve"> HD.</w:t>
            </w:r>
          </w:p>
          <w:p w:rsidR="0023030E" w:rsidRPr="00891805" w:rsidRDefault="0023030E" w:rsidP="00F20A8C">
            <w:pPr>
              <w:pStyle w:val="aa"/>
              <w:jc w:val="left"/>
              <w:rPr>
                <w:rFonts w:cstheme="minorHAnsi"/>
                <w:szCs w:val="20"/>
              </w:rPr>
            </w:pPr>
            <w:r w:rsidRPr="00891805">
              <w:rPr>
                <w:rFonts w:cstheme="minorHAnsi"/>
                <w:szCs w:val="20"/>
              </w:rPr>
              <w:t xml:space="preserve">Να διαθέτει υποδοχές USB 3.0, </w:t>
            </w:r>
            <w:proofErr w:type="spellStart"/>
            <w:r w:rsidRPr="00891805">
              <w:rPr>
                <w:rFonts w:cstheme="minorHAnsi"/>
                <w:szCs w:val="20"/>
              </w:rPr>
              <w:t>Ethernet</w:t>
            </w:r>
            <w:proofErr w:type="spellEnd"/>
            <w:r w:rsidRPr="00891805">
              <w:rPr>
                <w:rFonts w:cstheme="minorHAnsi"/>
                <w:szCs w:val="20"/>
              </w:rPr>
              <w:t xml:space="preserve">, VGA, σειριακές θύρες, </w:t>
            </w:r>
            <w:proofErr w:type="spellStart"/>
            <w:r w:rsidRPr="00891805">
              <w:rPr>
                <w:rFonts w:cstheme="minorHAnsi"/>
                <w:szCs w:val="20"/>
              </w:rPr>
              <w:t>Display</w:t>
            </w:r>
            <w:proofErr w:type="spellEnd"/>
            <w:r w:rsidRPr="00891805">
              <w:rPr>
                <w:rFonts w:cstheme="minorHAnsi"/>
                <w:szCs w:val="20"/>
              </w:rPr>
              <w:t xml:space="preserve"> </w:t>
            </w:r>
            <w:proofErr w:type="spellStart"/>
            <w:r w:rsidRPr="00891805">
              <w:rPr>
                <w:rFonts w:cstheme="minorHAnsi"/>
                <w:szCs w:val="20"/>
              </w:rPr>
              <w:t>Port</w:t>
            </w:r>
            <w:proofErr w:type="spellEnd"/>
            <w:r w:rsidRPr="00891805">
              <w:rPr>
                <w:rFonts w:cstheme="minorHAnsi"/>
                <w:szCs w:val="20"/>
              </w:rPr>
              <w:t>, HDMI, υποδοχές ήχου, ενσωματωμένη μονάδα γείωσης και ενσωματωμένα ηχεία. Τέλος, να διαθέτει υποδοχή ακουστικών για ακρόαση εκπαιδευτικών βίντεο.</w:t>
            </w:r>
          </w:p>
          <w:p w:rsidR="0023030E" w:rsidRPr="00891805" w:rsidRDefault="0023030E" w:rsidP="00F20A8C">
            <w:pPr>
              <w:pStyle w:val="aa"/>
              <w:jc w:val="left"/>
              <w:rPr>
                <w:rFonts w:cstheme="minorHAnsi"/>
                <w:szCs w:val="20"/>
              </w:rPr>
            </w:pPr>
            <w:r w:rsidRPr="00891805">
              <w:rPr>
                <w:rFonts w:cstheme="minorHAnsi"/>
                <w:szCs w:val="20"/>
              </w:rPr>
              <w:lastRenderedPageBreak/>
              <w:t>Για ταχύτερη λειτουργία και αποθήκευση / μεταφορά δεδομένων, ο σκληρός δίσκος που διαθέτει ο εξοπλισμός να είναι στερεάς κατάστασης (SSD)</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lastRenderedPageBreak/>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Να υπάρχει η δυνατότητα να αποθηκεύεται όλο το ιστορικό δοκιμών σε περίπτωση απώλειας δεδομένων. Είναι επίσης επιθυμητή η ύπαρξη δυνατότητας βοήθειας από ειδικούς μέσω ενσωματωμένων </w:t>
            </w:r>
            <w:proofErr w:type="spellStart"/>
            <w:r w:rsidRPr="00891805">
              <w:rPr>
                <w:rFonts w:cstheme="minorHAnsi"/>
                <w:szCs w:val="20"/>
              </w:rPr>
              <w:t>video</w:t>
            </w:r>
            <w:proofErr w:type="spellEnd"/>
            <w:r w:rsidRPr="00891805">
              <w:rPr>
                <w:rFonts w:cstheme="minorHAnsi"/>
                <w:szCs w:val="20"/>
              </w:rPr>
              <w:t xml:space="preserve"> όταν προκύψουν μη αναμενόμενα αποτελέσματα ή όταν προκύπτουν ερωτήσεις σχετικά με τον τρόπο ρύθμισης των τεστ.</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Να λειτουργεί με τάση 240 V, 50 </w:t>
            </w:r>
            <w:proofErr w:type="spellStart"/>
            <w:r w:rsidRPr="00891805">
              <w:rPr>
                <w:rFonts w:cstheme="minorHAnsi"/>
                <w:szCs w:val="20"/>
              </w:rPr>
              <w:t>Hz</w:t>
            </w:r>
            <w:proofErr w:type="spellEnd"/>
            <w:r w:rsidRPr="00891805">
              <w:rPr>
                <w:rFonts w:cstheme="minorHAnsi"/>
                <w:szCs w:val="20"/>
              </w:rPr>
              <w:t xml:space="preserve"> και να συμμορφώνεται με την Ευρωπαϊκή οδηγία χαμηλής τάσης &amp; την Ευρωπαϊκή οδηγία EMC.</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Το σύστημα μετρήσεων παραμέτρων, να αποτελείται από:</w:t>
            </w:r>
          </w:p>
          <w:p w:rsidR="0023030E" w:rsidRPr="00891805" w:rsidRDefault="0023030E" w:rsidP="0023030E">
            <w:pPr>
              <w:pStyle w:val="aa"/>
              <w:numPr>
                <w:ilvl w:val="0"/>
                <w:numId w:val="30"/>
              </w:numPr>
              <w:ind w:left="417"/>
              <w:jc w:val="left"/>
              <w:rPr>
                <w:rFonts w:cstheme="minorHAnsi"/>
                <w:szCs w:val="20"/>
                <w:lang w:val="en-US"/>
              </w:rPr>
            </w:pPr>
            <w:r w:rsidRPr="00891805">
              <w:rPr>
                <w:rFonts w:cstheme="minorHAnsi"/>
                <w:szCs w:val="20"/>
                <w:lang w:val="en-US"/>
              </w:rPr>
              <w:t xml:space="preserve">2 </w:t>
            </w:r>
            <w:r w:rsidRPr="00891805">
              <w:rPr>
                <w:rFonts w:cstheme="minorHAnsi"/>
                <w:szCs w:val="20"/>
              </w:rPr>
              <w:t>τεμάχια</w:t>
            </w:r>
            <w:r w:rsidRPr="00891805">
              <w:rPr>
                <w:rFonts w:cstheme="minorHAnsi"/>
                <w:szCs w:val="20"/>
                <w:lang w:val="en-US"/>
              </w:rPr>
              <w:t xml:space="preserve"> </w:t>
            </w:r>
            <w:r w:rsidRPr="00891805">
              <w:rPr>
                <w:rFonts w:cstheme="minorHAnsi"/>
                <w:szCs w:val="20"/>
              </w:rPr>
              <w:t>μονάδων</w:t>
            </w:r>
            <w:r w:rsidRPr="00891805">
              <w:rPr>
                <w:rFonts w:cstheme="minorHAnsi"/>
                <w:szCs w:val="20"/>
                <w:lang w:val="en-US"/>
              </w:rPr>
              <w:t xml:space="preserve"> Source-Measure Unit (SMU)</w:t>
            </w:r>
          </w:p>
          <w:p w:rsidR="0023030E" w:rsidRPr="00891805" w:rsidRDefault="0023030E" w:rsidP="0023030E">
            <w:pPr>
              <w:pStyle w:val="aa"/>
              <w:numPr>
                <w:ilvl w:val="0"/>
                <w:numId w:val="30"/>
              </w:numPr>
              <w:ind w:left="417"/>
              <w:jc w:val="left"/>
              <w:rPr>
                <w:rFonts w:cstheme="minorHAnsi"/>
                <w:szCs w:val="20"/>
              </w:rPr>
            </w:pPr>
            <w:r w:rsidRPr="00891805">
              <w:rPr>
                <w:rFonts w:cstheme="minorHAnsi"/>
                <w:szCs w:val="20"/>
              </w:rPr>
              <w:t xml:space="preserve">1 τεμάχιο μονάδας απομακρυσμένου </w:t>
            </w:r>
            <w:proofErr w:type="spellStart"/>
            <w:r w:rsidRPr="00891805">
              <w:rPr>
                <w:rFonts w:cstheme="minorHAnsi"/>
                <w:szCs w:val="20"/>
              </w:rPr>
              <w:t>προενισχυτη</w:t>
            </w:r>
            <w:proofErr w:type="spellEnd"/>
            <w:r w:rsidRPr="00891805">
              <w:rPr>
                <w:rFonts w:cstheme="minorHAnsi"/>
                <w:szCs w:val="20"/>
              </w:rPr>
              <w:t xml:space="preserve"> (</w:t>
            </w:r>
            <w:proofErr w:type="spellStart"/>
            <w:r w:rsidRPr="00891805">
              <w:rPr>
                <w:rFonts w:cstheme="minorHAnsi"/>
                <w:szCs w:val="20"/>
              </w:rPr>
              <w:t>Remote</w:t>
            </w:r>
            <w:proofErr w:type="spellEnd"/>
            <w:r w:rsidRPr="00891805">
              <w:rPr>
                <w:rFonts w:cstheme="minorHAnsi"/>
                <w:szCs w:val="20"/>
              </w:rPr>
              <w:t xml:space="preserve"> </w:t>
            </w:r>
            <w:proofErr w:type="spellStart"/>
            <w:r w:rsidRPr="00891805">
              <w:rPr>
                <w:rFonts w:cstheme="minorHAnsi"/>
                <w:szCs w:val="20"/>
              </w:rPr>
              <w:t>Preamplifier</w:t>
            </w:r>
            <w:proofErr w:type="spellEnd"/>
            <w:r w:rsidRPr="00891805">
              <w:rPr>
                <w:rFonts w:cstheme="minorHAnsi"/>
                <w:szCs w:val="20"/>
              </w:rPr>
              <w:t xml:space="preserve"> </w:t>
            </w:r>
            <w:proofErr w:type="spellStart"/>
            <w:r w:rsidRPr="00891805">
              <w:rPr>
                <w:rFonts w:cstheme="minorHAnsi"/>
                <w:szCs w:val="20"/>
              </w:rPr>
              <w:t>Module</w:t>
            </w:r>
            <w:proofErr w:type="spellEnd"/>
            <w:r w:rsidRPr="00891805">
              <w:rPr>
                <w:rFonts w:cstheme="minorHAnsi"/>
                <w:szCs w:val="20"/>
              </w:rPr>
              <w:t xml:space="preserve">): </w:t>
            </w:r>
          </w:p>
          <w:p w:rsidR="0023030E" w:rsidRPr="00891805" w:rsidRDefault="0023030E" w:rsidP="0023030E">
            <w:pPr>
              <w:pStyle w:val="aa"/>
              <w:numPr>
                <w:ilvl w:val="0"/>
                <w:numId w:val="30"/>
              </w:numPr>
              <w:ind w:left="417"/>
              <w:jc w:val="left"/>
              <w:rPr>
                <w:rFonts w:cstheme="minorHAnsi"/>
                <w:szCs w:val="20"/>
              </w:rPr>
            </w:pPr>
            <w:r w:rsidRPr="00891805">
              <w:rPr>
                <w:rFonts w:cstheme="minorHAnsi"/>
                <w:szCs w:val="20"/>
              </w:rPr>
              <w:t>1 τεμάχιο μονάδας χωρητικότητας-τάσης (</w:t>
            </w:r>
            <w:proofErr w:type="spellStart"/>
            <w:r w:rsidRPr="00891805">
              <w:rPr>
                <w:rFonts w:cstheme="minorHAnsi"/>
                <w:szCs w:val="20"/>
              </w:rPr>
              <w:t>Capacitance-Voltage</w:t>
            </w:r>
            <w:proofErr w:type="spellEnd"/>
            <w:r w:rsidRPr="00891805">
              <w:rPr>
                <w:rFonts w:cstheme="minorHAnsi"/>
                <w:szCs w:val="20"/>
              </w:rPr>
              <w:t xml:space="preserve"> </w:t>
            </w:r>
            <w:proofErr w:type="spellStart"/>
            <w:r w:rsidRPr="00891805">
              <w:rPr>
                <w:rFonts w:cstheme="minorHAnsi"/>
                <w:szCs w:val="20"/>
              </w:rPr>
              <w:t>Unit</w:t>
            </w:r>
            <w:proofErr w:type="spellEnd"/>
            <w:r w:rsidRPr="00891805">
              <w:rPr>
                <w:rFonts w:cstheme="minorHAnsi"/>
                <w:szCs w:val="20"/>
              </w:rPr>
              <w:t xml:space="preserve">): </w:t>
            </w:r>
          </w:p>
          <w:p w:rsidR="0023030E" w:rsidRPr="00891805" w:rsidRDefault="0023030E" w:rsidP="0023030E">
            <w:pPr>
              <w:pStyle w:val="aa"/>
              <w:numPr>
                <w:ilvl w:val="0"/>
                <w:numId w:val="30"/>
              </w:numPr>
              <w:ind w:left="417"/>
              <w:jc w:val="left"/>
              <w:rPr>
                <w:rFonts w:cstheme="minorHAnsi"/>
                <w:szCs w:val="20"/>
              </w:rPr>
            </w:pPr>
            <w:r w:rsidRPr="00891805">
              <w:rPr>
                <w:rFonts w:cstheme="minorHAnsi"/>
                <w:szCs w:val="20"/>
              </w:rPr>
              <w:t xml:space="preserve">1 τεμάχιο μονάδας επίδειξης λειτουργιών DC &amp; </w:t>
            </w:r>
            <w:proofErr w:type="spellStart"/>
            <w:r w:rsidRPr="00891805">
              <w:rPr>
                <w:rFonts w:cstheme="minorHAnsi"/>
                <w:szCs w:val="20"/>
              </w:rPr>
              <w:t>pulse</w:t>
            </w:r>
            <w:proofErr w:type="spellEnd"/>
            <w:r w:rsidRPr="00891805">
              <w:rPr>
                <w:rFonts w:cstheme="minorHAnsi"/>
                <w:szCs w:val="20"/>
              </w:rPr>
              <w:t xml:space="preserve"> I-V</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Ο προσφερόμενος αναλυτής παραμέτρων να διαθέτει 2 μονάδες μεσαίας ισχύος </w:t>
            </w:r>
            <w:proofErr w:type="spellStart"/>
            <w:r w:rsidRPr="00891805">
              <w:rPr>
                <w:rFonts w:cstheme="minorHAnsi"/>
                <w:szCs w:val="20"/>
              </w:rPr>
              <w:t>Source-Measure</w:t>
            </w:r>
            <w:proofErr w:type="spellEnd"/>
            <w:r w:rsidRPr="00891805">
              <w:rPr>
                <w:rFonts w:cstheme="minorHAnsi"/>
                <w:szCs w:val="20"/>
              </w:rPr>
              <w:t xml:space="preserve"> </w:t>
            </w:r>
            <w:proofErr w:type="spellStart"/>
            <w:r w:rsidRPr="00891805">
              <w:rPr>
                <w:rFonts w:cstheme="minorHAnsi"/>
                <w:szCs w:val="20"/>
              </w:rPr>
              <w:t>Units</w:t>
            </w:r>
            <w:proofErr w:type="spellEnd"/>
            <w:r w:rsidRPr="00891805">
              <w:rPr>
                <w:rFonts w:cstheme="minorHAnsi"/>
                <w:szCs w:val="20"/>
              </w:rPr>
              <w:t xml:space="preserve"> (</w:t>
            </w:r>
            <w:proofErr w:type="spellStart"/>
            <w:r w:rsidRPr="00891805">
              <w:rPr>
                <w:rFonts w:cstheme="minorHAnsi"/>
                <w:szCs w:val="20"/>
              </w:rPr>
              <w:t>SMUs</w:t>
            </w:r>
            <w:proofErr w:type="spellEnd"/>
            <w:r w:rsidRPr="00891805">
              <w:rPr>
                <w:rFonts w:cstheme="minorHAnsi"/>
                <w:szCs w:val="20"/>
              </w:rPr>
              <w:t>). Οι βασικές μετρήσεις για τις οποίες θα χρησιμοποιηθούν είναι: DC I-V, πολύ χαμηλής συχνότητας C-V,  QSCV</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Το εύρος μετρήσεων ρεύματος να είναι από 100 </w:t>
            </w:r>
            <w:proofErr w:type="spellStart"/>
            <w:r w:rsidRPr="00891805">
              <w:rPr>
                <w:rFonts w:cstheme="minorHAnsi"/>
                <w:szCs w:val="20"/>
              </w:rPr>
              <w:t>mA</w:t>
            </w:r>
            <w:proofErr w:type="spellEnd"/>
            <w:r w:rsidRPr="00891805">
              <w:rPr>
                <w:rFonts w:cstheme="minorHAnsi"/>
                <w:szCs w:val="20"/>
              </w:rPr>
              <w:t xml:space="preserve"> έως 100 </w:t>
            </w:r>
            <w:proofErr w:type="spellStart"/>
            <w:r w:rsidRPr="00891805">
              <w:rPr>
                <w:rFonts w:cstheme="minorHAnsi"/>
                <w:szCs w:val="20"/>
              </w:rPr>
              <w:t>fA</w:t>
            </w:r>
            <w:proofErr w:type="spellEnd"/>
            <w:r w:rsidRPr="00891805">
              <w:rPr>
                <w:rFonts w:cstheme="minorHAnsi"/>
                <w:szCs w:val="20"/>
              </w:rPr>
              <w:t xml:space="preserve"> με ακρίβεια 0.051% + 30 </w:t>
            </w:r>
            <w:proofErr w:type="spellStart"/>
            <w:r w:rsidRPr="00891805">
              <w:rPr>
                <w:rFonts w:cstheme="minorHAnsi"/>
                <w:szCs w:val="20"/>
              </w:rPr>
              <w:t>pA</w:t>
            </w:r>
            <w:proofErr w:type="spellEnd"/>
            <w:r w:rsidRPr="00891805">
              <w:rPr>
                <w:rFonts w:cstheme="minorHAnsi"/>
                <w:szCs w:val="20"/>
              </w:rPr>
              <w:t xml:space="preserve"> τουλάχιστον.</w:t>
            </w:r>
          </w:p>
          <w:p w:rsidR="0023030E" w:rsidRPr="00891805" w:rsidRDefault="0023030E" w:rsidP="00F20A8C">
            <w:pPr>
              <w:pStyle w:val="aa"/>
              <w:jc w:val="left"/>
              <w:rPr>
                <w:rFonts w:cstheme="minorHAnsi"/>
                <w:szCs w:val="20"/>
              </w:rPr>
            </w:pPr>
            <w:r w:rsidRPr="00891805">
              <w:rPr>
                <w:rFonts w:cstheme="minorHAnsi"/>
                <w:szCs w:val="20"/>
              </w:rPr>
              <w:t xml:space="preserve">Η ελάχιστη ανάλυση της πηγής ρεύματος να είναι 5 </w:t>
            </w:r>
            <w:proofErr w:type="spellStart"/>
            <w:r w:rsidRPr="00891805">
              <w:rPr>
                <w:rFonts w:cstheme="minorHAnsi"/>
                <w:szCs w:val="20"/>
              </w:rPr>
              <w:t>pA</w:t>
            </w:r>
            <w:proofErr w:type="spellEnd"/>
            <w:r w:rsidRPr="00891805">
              <w:rPr>
                <w:rFonts w:cstheme="minorHAnsi"/>
                <w:szCs w:val="20"/>
              </w:rPr>
              <w:t xml:space="preserve"> με ακρίβεια 0.061% + 30 </w:t>
            </w:r>
            <w:proofErr w:type="spellStart"/>
            <w:r w:rsidRPr="00891805">
              <w:rPr>
                <w:rFonts w:cstheme="minorHAnsi"/>
                <w:szCs w:val="20"/>
              </w:rPr>
              <w:t>pA</w:t>
            </w:r>
            <w:proofErr w:type="spellEnd"/>
            <w:r w:rsidRPr="00891805">
              <w:rPr>
                <w:rFonts w:cstheme="minorHAnsi"/>
                <w:szCs w:val="20"/>
              </w:rPr>
              <w:t xml:space="preserve"> τουλάχιστον</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Το εύρος μετρήσεων τάσης να είναι από  200 V έως 0.2 </w:t>
            </w:r>
            <w:proofErr w:type="spellStart"/>
            <w:r w:rsidRPr="00891805">
              <w:rPr>
                <w:rFonts w:cstheme="minorHAnsi"/>
                <w:szCs w:val="20"/>
              </w:rPr>
              <w:t>μV</w:t>
            </w:r>
            <w:proofErr w:type="spellEnd"/>
            <w:r w:rsidRPr="00891805">
              <w:rPr>
                <w:rFonts w:cstheme="minorHAnsi"/>
                <w:szCs w:val="20"/>
              </w:rPr>
              <w:t xml:space="preserve"> με ακρίβεια 0.013% + 100 </w:t>
            </w:r>
            <w:proofErr w:type="spellStart"/>
            <w:r w:rsidRPr="00891805">
              <w:rPr>
                <w:rFonts w:cstheme="minorHAnsi"/>
                <w:szCs w:val="20"/>
              </w:rPr>
              <w:t>μV</w:t>
            </w:r>
            <w:proofErr w:type="spellEnd"/>
            <w:r w:rsidRPr="00891805">
              <w:rPr>
                <w:rFonts w:cstheme="minorHAnsi"/>
                <w:szCs w:val="20"/>
              </w:rPr>
              <w:t xml:space="preserve"> τουλάχιστον.</w:t>
            </w:r>
          </w:p>
          <w:p w:rsidR="0023030E" w:rsidRPr="00891805" w:rsidRDefault="0023030E" w:rsidP="00F20A8C">
            <w:pPr>
              <w:pStyle w:val="aa"/>
              <w:jc w:val="left"/>
              <w:rPr>
                <w:rFonts w:cstheme="minorHAnsi"/>
                <w:szCs w:val="20"/>
              </w:rPr>
            </w:pPr>
            <w:r w:rsidRPr="00891805">
              <w:rPr>
                <w:rFonts w:cstheme="minorHAnsi"/>
                <w:szCs w:val="20"/>
              </w:rPr>
              <w:t xml:space="preserve">Η ελάχιστη ανάλυση της γεννήτριας τάσης να είναι 5 </w:t>
            </w:r>
            <w:proofErr w:type="spellStart"/>
            <w:r w:rsidRPr="00891805">
              <w:rPr>
                <w:rFonts w:cstheme="minorHAnsi"/>
                <w:szCs w:val="20"/>
              </w:rPr>
              <w:t>μV</w:t>
            </w:r>
            <w:proofErr w:type="spellEnd"/>
            <w:r w:rsidRPr="00891805">
              <w:rPr>
                <w:rFonts w:cstheme="minorHAnsi"/>
                <w:szCs w:val="20"/>
              </w:rPr>
              <w:t xml:space="preserve"> με ακρίβεια 0.021% + 150 </w:t>
            </w:r>
            <w:proofErr w:type="spellStart"/>
            <w:r w:rsidRPr="00891805">
              <w:rPr>
                <w:rFonts w:cstheme="minorHAnsi"/>
                <w:szCs w:val="20"/>
              </w:rPr>
              <w:t>μV</w:t>
            </w:r>
            <w:proofErr w:type="spellEnd"/>
            <w:r w:rsidRPr="00891805">
              <w:rPr>
                <w:rFonts w:cstheme="minorHAnsi"/>
                <w:szCs w:val="20"/>
              </w:rPr>
              <w:t xml:space="preserve"> τουλάχιστον.</w:t>
            </w:r>
          </w:p>
          <w:p w:rsidR="0023030E" w:rsidRPr="00891805" w:rsidRDefault="0023030E" w:rsidP="00F20A8C">
            <w:pPr>
              <w:pStyle w:val="aa"/>
              <w:jc w:val="left"/>
              <w:rPr>
                <w:rFonts w:cstheme="minorHAnsi"/>
                <w:szCs w:val="20"/>
              </w:rPr>
            </w:pPr>
            <w:r w:rsidRPr="00891805">
              <w:rPr>
                <w:rFonts w:cstheme="minorHAnsi"/>
                <w:szCs w:val="20"/>
              </w:rPr>
              <w:lastRenderedPageBreak/>
              <w:t xml:space="preserve">Η συνολική ισχύς να μην υπερβαίνει τα 2 </w:t>
            </w:r>
            <w:proofErr w:type="spellStart"/>
            <w:r w:rsidRPr="00891805">
              <w:rPr>
                <w:rFonts w:cstheme="minorHAnsi"/>
                <w:szCs w:val="20"/>
              </w:rPr>
              <w:t>Watt</w:t>
            </w:r>
            <w:proofErr w:type="spellEnd"/>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lastRenderedPageBreak/>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Για μετρήσεις χωρητικότητας, σε όλα τα εύρη ρεύματος, η μέγιστη χωρητικότητα φορτίου μεταξύ Force HI και Force LO τερματικών να είναι 10 </w:t>
            </w:r>
            <w:proofErr w:type="spellStart"/>
            <w:r w:rsidRPr="00891805">
              <w:rPr>
                <w:rFonts w:cstheme="minorHAnsi"/>
                <w:szCs w:val="20"/>
              </w:rPr>
              <w:t>nF</w:t>
            </w:r>
            <w:proofErr w:type="spellEnd"/>
            <w:r w:rsidRPr="00891805">
              <w:rPr>
                <w:rFonts w:cstheme="minorHAnsi"/>
                <w:szCs w:val="20"/>
              </w:rPr>
              <w:t xml:space="preserve"> τουλάχιστον ενώ η Μέγιστη χωρητικότητα ασπίδας μεταξύ </w:t>
            </w:r>
            <w:proofErr w:type="spellStart"/>
            <w:r w:rsidRPr="00891805">
              <w:rPr>
                <w:rFonts w:cstheme="minorHAnsi"/>
                <w:szCs w:val="20"/>
              </w:rPr>
              <w:t>Guard</w:t>
            </w:r>
            <w:proofErr w:type="spellEnd"/>
            <w:r w:rsidRPr="00891805">
              <w:rPr>
                <w:rFonts w:cstheme="minorHAnsi"/>
                <w:szCs w:val="20"/>
              </w:rPr>
              <w:t xml:space="preserve"> και Force LO τερματικών να είναι 3303 </w:t>
            </w:r>
            <w:proofErr w:type="spellStart"/>
            <w:r w:rsidRPr="00891805">
              <w:rPr>
                <w:rFonts w:cstheme="minorHAnsi"/>
                <w:szCs w:val="20"/>
              </w:rPr>
              <w:t>pF</w:t>
            </w:r>
            <w:proofErr w:type="spellEnd"/>
            <w:r w:rsidRPr="00891805">
              <w:rPr>
                <w:rFonts w:cstheme="minorHAnsi"/>
                <w:szCs w:val="20"/>
              </w:rPr>
              <w:t xml:space="preserve"> τουλάχιστον.</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Να υπάρχει η δυνατότητα λειτουργίας παρακολούθησης τάσης με ανάλυση μέτρησης έως 0.21 </w:t>
            </w:r>
            <w:proofErr w:type="spellStart"/>
            <w:r w:rsidRPr="00891805">
              <w:rPr>
                <w:rFonts w:cstheme="minorHAnsi"/>
                <w:szCs w:val="20"/>
              </w:rPr>
              <w:t>μV</w:t>
            </w:r>
            <w:proofErr w:type="spellEnd"/>
            <w:r w:rsidRPr="00891805">
              <w:rPr>
                <w:rFonts w:cstheme="minorHAnsi"/>
                <w:szCs w:val="20"/>
              </w:rPr>
              <w:t xml:space="preserve"> και ακρίβεια 0.013% + 80 </w:t>
            </w:r>
            <w:proofErr w:type="spellStart"/>
            <w:r w:rsidRPr="00891805">
              <w:rPr>
                <w:rFonts w:cstheme="minorHAnsi"/>
                <w:szCs w:val="20"/>
              </w:rPr>
              <w:t>μV</w:t>
            </w:r>
            <w:proofErr w:type="spellEnd"/>
            <w:r w:rsidRPr="00891805">
              <w:rPr>
                <w:rFonts w:cstheme="minorHAnsi"/>
                <w:szCs w:val="20"/>
              </w:rPr>
              <w:t xml:space="preserve"> με δυνατότητα παρακολούθησης διαφορικής τάσης.</w:t>
            </w:r>
          </w:p>
          <w:p w:rsidR="0023030E" w:rsidRPr="00891805" w:rsidRDefault="0023030E" w:rsidP="00F20A8C">
            <w:pPr>
              <w:pStyle w:val="aa"/>
              <w:jc w:val="left"/>
              <w:rPr>
                <w:rFonts w:cstheme="minorHAnsi"/>
                <w:szCs w:val="20"/>
              </w:rPr>
            </w:pPr>
            <w:r w:rsidRPr="00891805">
              <w:rPr>
                <w:rFonts w:cstheme="minorHAnsi"/>
                <w:szCs w:val="20"/>
              </w:rPr>
              <w:t xml:space="preserve">Η συνθέτη αντίσταση εισόδου να είναι &gt;10^13 Ω με το ρεύμα διαρροής εισόδου να είναι &lt;31 </w:t>
            </w:r>
            <w:proofErr w:type="spellStart"/>
            <w:r w:rsidRPr="00891805">
              <w:rPr>
                <w:rFonts w:cstheme="minorHAnsi"/>
                <w:szCs w:val="20"/>
              </w:rPr>
              <w:t>pA</w:t>
            </w:r>
            <w:proofErr w:type="spellEnd"/>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Η αντίσταση </w:t>
            </w:r>
            <w:proofErr w:type="spellStart"/>
            <w:r w:rsidRPr="00891805">
              <w:rPr>
                <w:rFonts w:cstheme="minorHAnsi"/>
                <w:szCs w:val="20"/>
              </w:rPr>
              <w:t>Shunt</w:t>
            </w:r>
            <w:proofErr w:type="spellEnd"/>
            <w:r w:rsidRPr="00891805">
              <w:rPr>
                <w:rFonts w:cstheme="minorHAnsi"/>
                <w:szCs w:val="20"/>
              </w:rPr>
              <w:t xml:space="preserve"> να είναι &gt;10^12 Ω για ελάχιστο εύρος ρεύματος από 100 </w:t>
            </w:r>
            <w:proofErr w:type="spellStart"/>
            <w:r w:rsidRPr="00891805">
              <w:rPr>
                <w:rFonts w:cstheme="minorHAnsi"/>
                <w:szCs w:val="20"/>
              </w:rPr>
              <w:t>nA</w:t>
            </w:r>
            <w:proofErr w:type="spellEnd"/>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Να υφίσταται μετατροπέας A/D σε κάθε SMU</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Τυχόν σφάλμα τάσης κατά τη χρήση της γείωσης να περιλαμβάνεται στις προδιαγραφές των προσφερόμενων </w:t>
            </w:r>
            <w:proofErr w:type="spellStart"/>
            <w:r w:rsidRPr="00891805">
              <w:rPr>
                <w:rFonts w:cstheme="minorHAnsi"/>
                <w:szCs w:val="20"/>
              </w:rPr>
              <w:t>SMU’s</w:t>
            </w:r>
            <w:proofErr w:type="spellEnd"/>
            <w:r w:rsidRPr="00891805">
              <w:rPr>
                <w:rFonts w:cstheme="minorHAnsi"/>
                <w:szCs w:val="20"/>
              </w:rPr>
              <w:t>. Να μην εισάγονται επιπλέον σφάλματα κατά τη χρήση της μονάδας γείωσης.</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Ο προσφερόμενος αναλυτής παραμέτρων να διαθέτει μια μονάδα απομακρυσμένου </w:t>
            </w:r>
            <w:proofErr w:type="spellStart"/>
            <w:r w:rsidRPr="00891805">
              <w:rPr>
                <w:rFonts w:cstheme="minorHAnsi"/>
                <w:szCs w:val="20"/>
              </w:rPr>
              <w:t>προενισχυτη</w:t>
            </w:r>
            <w:proofErr w:type="spellEnd"/>
            <w:r w:rsidRPr="00891805">
              <w:rPr>
                <w:rFonts w:cstheme="minorHAnsi"/>
                <w:szCs w:val="20"/>
              </w:rPr>
              <w:t xml:space="preserve">. Οι βασικές μετρήσεις που θα καλύπτει ο </w:t>
            </w:r>
            <w:proofErr w:type="spellStart"/>
            <w:r w:rsidRPr="00891805">
              <w:rPr>
                <w:rFonts w:cstheme="minorHAnsi"/>
                <w:szCs w:val="20"/>
              </w:rPr>
              <w:t>προενισχυτης</w:t>
            </w:r>
            <w:proofErr w:type="spellEnd"/>
            <w:r w:rsidRPr="00891805">
              <w:rPr>
                <w:rFonts w:cstheme="minorHAnsi"/>
                <w:szCs w:val="20"/>
              </w:rPr>
              <w:t xml:space="preserve"> πρέπει να συμβαδίζουν απόλυτα με αυτές για τις προσφερόμενες ανωτέρω </w:t>
            </w:r>
            <w:proofErr w:type="spellStart"/>
            <w:r w:rsidRPr="00891805">
              <w:rPr>
                <w:rFonts w:cstheme="minorHAnsi"/>
                <w:szCs w:val="20"/>
              </w:rPr>
              <w:t>SMU’s</w:t>
            </w:r>
            <w:proofErr w:type="spellEnd"/>
            <w:r w:rsidRPr="00891805">
              <w:rPr>
                <w:rFonts w:cstheme="minorHAnsi"/>
                <w:szCs w:val="20"/>
              </w:rPr>
              <w:t xml:space="preserve"> αφού προορίζονται να χρησιμοποιηθούν σε συνδυασμό. Να αναφέρονται στα τεχνικά φυλλάδια του κατασκευαστή.</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Με την χρήση του </w:t>
            </w:r>
            <w:proofErr w:type="spellStart"/>
            <w:r w:rsidRPr="00891805">
              <w:rPr>
                <w:rFonts w:cstheme="minorHAnsi"/>
                <w:szCs w:val="20"/>
              </w:rPr>
              <w:t>προενισχυτη</w:t>
            </w:r>
            <w:proofErr w:type="spellEnd"/>
            <w:r w:rsidRPr="00891805">
              <w:rPr>
                <w:rFonts w:cstheme="minorHAnsi"/>
                <w:szCs w:val="20"/>
              </w:rPr>
              <w:t xml:space="preserve">, τα προσφερόμενα </w:t>
            </w:r>
            <w:proofErr w:type="spellStart"/>
            <w:r w:rsidRPr="00891805">
              <w:rPr>
                <w:rFonts w:cstheme="minorHAnsi"/>
                <w:szCs w:val="20"/>
              </w:rPr>
              <w:t>SMU’s</w:t>
            </w:r>
            <w:proofErr w:type="spellEnd"/>
            <w:r w:rsidRPr="00891805">
              <w:rPr>
                <w:rFonts w:cstheme="minorHAnsi"/>
                <w:szCs w:val="20"/>
              </w:rPr>
              <w:t xml:space="preserve"> θα είναι ικανά για εξαιρετικά χαμηλές μετρήσεις ρεύματος έως 10 </w:t>
            </w:r>
            <w:proofErr w:type="spellStart"/>
            <w:r w:rsidRPr="00891805">
              <w:rPr>
                <w:rFonts w:cstheme="minorHAnsi"/>
                <w:szCs w:val="20"/>
              </w:rPr>
              <w:t>aA</w:t>
            </w:r>
            <w:proofErr w:type="spellEnd"/>
            <w:r w:rsidRPr="00891805">
              <w:rPr>
                <w:rFonts w:cstheme="minorHAnsi"/>
                <w:szCs w:val="20"/>
              </w:rPr>
              <w:t>.</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Ο </w:t>
            </w:r>
            <w:proofErr w:type="spellStart"/>
            <w:r w:rsidRPr="00891805">
              <w:rPr>
                <w:rFonts w:cstheme="minorHAnsi"/>
                <w:szCs w:val="20"/>
              </w:rPr>
              <w:t>προενισχυτης</w:t>
            </w:r>
            <w:proofErr w:type="spellEnd"/>
            <w:r w:rsidRPr="00891805">
              <w:rPr>
                <w:rFonts w:cstheme="minorHAnsi"/>
                <w:szCs w:val="20"/>
              </w:rPr>
              <w:t xml:space="preserve"> να είναι </w:t>
            </w:r>
            <w:proofErr w:type="spellStart"/>
            <w:r w:rsidRPr="00891805">
              <w:rPr>
                <w:rFonts w:cstheme="minorHAnsi"/>
                <w:szCs w:val="20"/>
              </w:rPr>
              <w:t>προεγκατηστεμενος</w:t>
            </w:r>
            <w:proofErr w:type="spellEnd"/>
            <w:r w:rsidRPr="00891805">
              <w:rPr>
                <w:rFonts w:cstheme="minorHAnsi"/>
                <w:szCs w:val="20"/>
              </w:rPr>
              <w:t xml:space="preserve"> στο σύστημα ανάλυσης παραμέτρων με δυνατότητα να μπορεί να αφαιρεθεί και να τοποθετηθεί σε διαφορετική θέση.</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Για μετρήσεις ρεύματος, να δύναται έως και 10 </w:t>
            </w:r>
            <w:proofErr w:type="spellStart"/>
            <w:r w:rsidRPr="00891805">
              <w:rPr>
                <w:rFonts w:cstheme="minorHAnsi"/>
                <w:szCs w:val="20"/>
              </w:rPr>
              <w:t>aA</w:t>
            </w:r>
            <w:proofErr w:type="spellEnd"/>
            <w:r w:rsidRPr="00891805">
              <w:rPr>
                <w:rFonts w:cstheme="minorHAnsi"/>
                <w:szCs w:val="20"/>
              </w:rPr>
              <w:t xml:space="preserve"> με ακρίβεια 1.01% + 10 </w:t>
            </w:r>
            <w:proofErr w:type="spellStart"/>
            <w:r w:rsidRPr="00891805">
              <w:rPr>
                <w:rFonts w:cstheme="minorHAnsi"/>
                <w:szCs w:val="20"/>
              </w:rPr>
              <w:t>fA</w:t>
            </w:r>
            <w:proofErr w:type="spellEnd"/>
            <w:r w:rsidRPr="00891805">
              <w:rPr>
                <w:rFonts w:cstheme="minorHAnsi"/>
                <w:szCs w:val="20"/>
              </w:rPr>
              <w:t xml:space="preserve"> τουλάχιστον</w:t>
            </w:r>
          </w:p>
          <w:p w:rsidR="0023030E" w:rsidRPr="00891805" w:rsidRDefault="0023030E" w:rsidP="00F20A8C">
            <w:pPr>
              <w:pStyle w:val="aa"/>
              <w:jc w:val="left"/>
              <w:rPr>
                <w:rFonts w:cstheme="minorHAnsi"/>
                <w:szCs w:val="20"/>
              </w:rPr>
            </w:pPr>
            <w:r w:rsidRPr="00891805">
              <w:rPr>
                <w:rFonts w:cstheme="minorHAnsi"/>
                <w:szCs w:val="20"/>
              </w:rPr>
              <w:t xml:space="preserve">Για την γεννήτρια ρεύματος, να δύναται από 1.5 </w:t>
            </w:r>
            <w:proofErr w:type="spellStart"/>
            <w:r w:rsidRPr="00891805">
              <w:rPr>
                <w:rFonts w:cstheme="minorHAnsi"/>
                <w:szCs w:val="20"/>
              </w:rPr>
              <w:t>fA</w:t>
            </w:r>
            <w:proofErr w:type="spellEnd"/>
            <w:r w:rsidRPr="00891805">
              <w:rPr>
                <w:rFonts w:cstheme="minorHAnsi"/>
                <w:szCs w:val="20"/>
              </w:rPr>
              <w:t xml:space="preserve"> με ακρίβεια 1.01% + 40 </w:t>
            </w:r>
            <w:proofErr w:type="spellStart"/>
            <w:r w:rsidRPr="00891805">
              <w:rPr>
                <w:rFonts w:cstheme="minorHAnsi"/>
                <w:szCs w:val="20"/>
              </w:rPr>
              <w:t>fA</w:t>
            </w:r>
            <w:proofErr w:type="spellEnd"/>
            <w:r w:rsidRPr="00891805">
              <w:rPr>
                <w:rFonts w:cstheme="minorHAnsi"/>
                <w:szCs w:val="20"/>
              </w:rPr>
              <w:t xml:space="preserve"> τουλάχιστον</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Με την χρήση του </w:t>
            </w:r>
            <w:proofErr w:type="spellStart"/>
            <w:r w:rsidRPr="00891805">
              <w:rPr>
                <w:rFonts w:cstheme="minorHAnsi"/>
                <w:szCs w:val="20"/>
              </w:rPr>
              <w:t>προενισχυτη</w:t>
            </w:r>
            <w:proofErr w:type="spellEnd"/>
            <w:r w:rsidRPr="00891805">
              <w:rPr>
                <w:rFonts w:cstheme="minorHAnsi"/>
                <w:szCs w:val="20"/>
              </w:rPr>
              <w:t xml:space="preserve"> να επιτρέπονται έως 12 εύρη μετρήσεων ρεύματος.</w:t>
            </w:r>
          </w:p>
          <w:p w:rsidR="0023030E" w:rsidRPr="00891805" w:rsidRDefault="0023030E" w:rsidP="00F20A8C">
            <w:pPr>
              <w:pStyle w:val="aa"/>
              <w:jc w:val="left"/>
              <w:rPr>
                <w:rFonts w:cstheme="minorHAnsi"/>
                <w:szCs w:val="20"/>
              </w:rPr>
            </w:pPr>
            <w:r w:rsidRPr="00891805">
              <w:rPr>
                <w:rFonts w:cstheme="minorHAnsi"/>
                <w:szCs w:val="20"/>
              </w:rPr>
              <w:t xml:space="preserve">Η ανάλυση ρεύματος με τον </w:t>
            </w:r>
            <w:proofErr w:type="spellStart"/>
            <w:r w:rsidRPr="00891805">
              <w:rPr>
                <w:rFonts w:cstheme="minorHAnsi"/>
                <w:szCs w:val="20"/>
              </w:rPr>
              <w:t>προενισχυτη</w:t>
            </w:r>
            <w:proofErr w:type="spellEnd"/>
            <w:r w:rsidRPr="00891805">
              <w:rPr>
                <w:rFonts w:cstheme="minorHAnsi"/>
                <w:szCs w:val="20"/>
              </w:rPr>
              <w:t xml:space="preserve"> στο 1 </w:t>
            </w:r>
            <w:proofErr w:type="spellStart"/>
            <w:r w:rsidRPr="00891805">
              <w:rPr>
                <w:rFonts w:cstheme="minorHAnsi"/>
                <w:szCs w:val="20"/>
              </w:rPr>
              <w:t>nA</w:t>
            </w:r>
            <w:proofErr w:type="spellEnd"/>
            <w:r w:rsidRPr="00891805">
              <w:rPr>
                <w:rFonts w:cstheme="minorHAnsi"/>
                <w:szCs w:val="20"/>
              </w:rPr>
              <w:t xml:space="preserve"> να είναι 1 </w:t>
            </w:r>
            <w:proofErr w:type="spellStart"/>
            <w:r w:rsidRPr="00891805">
              <w:rPr>
                <w:rFonts w:cstheme="minorHAnsi"/>
                <w:szCs w:val="20"/>
              </w:rPr>
              <w:t>fA</w:t>
            </w:r>
            <w:proofErr w:type="spellEnd"/>
            <w:r w:rsidRPr="00891805">
              <w:rPr>
                <w:rFonts w:cstheme="minorHAnsi"/>
                <w:szCs w:val="20"/>
              </w:rPr>
              <w:t xml:space="preserve">. Στα 10 </w:t>
            </w:r>
            <w:proofErr w:type="spellStart"/>
            <w:r w:rsidRPr="00891805">
              <w:rPr>
                <w:rFonts w:cstheme="minorHAnsi"/>
                <w:szCs w:val="20"/>
              </w:rPr>
              <w:t>pA</w:t>
            </w:r>
            <w:proofErr w:type="spellEnd"/>
            <w:r w:rsidRPr="00891805">
              <w:rPr>
                <w:rFonts w:cstheme="minorHAnsi"/>
                <w:szCs w:val="20"/>
              </w:rPr>
              <w:t xml:space="preserve"> να είναι 100 </w:t>
            </w:r>
            <w:proofErr w:type="spellStart"/>
            <w:r w:rsidRPr="00891805">
              <w:rPr>
                <w:rFonts w:cstheme="minorHAnsi"/>
                <w:szCs w:val="20"/>
              </w:rPr>
              <w:t>aA</w:t>
            </w:r>
            <w:proofErr w:type="spellEnd"/>
            <w:r w:rsidRPr="00891805">
              <w:rPr>
                <w:rFonts w:cstheme="minorHAnsi"/>
                <w:szCs w:val="20"/>
              </w:rPr>
              <w:t xml:space="preserve">. Και στα 100 </w:t>
            </w:r>
            <w:proofErr w:type="spellStart"/>
            <w:r w:rsidRPr="00891805">
              <w:rPr>
                <w:rFonts w:cstheme="minorHAnsi"/>
                <w:szCs w:val="20"/>
              </w:rPr>
              <w:t>pA</w:t>
            </w:r>
            <w:proofErr w:type="spellEnd"/>
            <w:r w:rsidRPr="00891805">
              <w:rPr>
                <w:rFonts w:cstheme="minorHAnsi"/>
                <w:szCs w:val="20"/>
              </w:rPr>
              <w:t xml:space="preserve"> να είναι 300 </w:t>
            </w:r>
            <w:proofErr w:type="spellStart"/>
            <w:r w:rsidRPr="00891805">
              <w:rPr>
                <w:rFonts w:cstheme="minorHAnsi"/>
                <w:szCs w:val="20"/>
              </w:rPr>
              <w:t>aA</w:t>
            </w:r>
            <w:proofErr w:type="spellEnd"/>
            <w:r w:rsidRPr="00891805">
              <w:rPr>
                <w:rFonts w:cstheme="minorHAnsi"/>
                <w:szCs w:val="20"/>
              </w:rPr>
              <w:t>.</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Η αντίσταση </w:t>
            </w:r>
            <w:proofErr w:type="spellStart"/>
            <w:r w:rsidRPr="00891805">
              <w:rPr>
                <w:rFonts w:cstheme="minorHAnsi"/>
                <w:szCs w:val="20"/>
              </w:rPr>
              <w:t>Shunt</w:t>
            </w:r>
            <w:proofErr w:type="spellEnd"/>
            <w:r w:rsidRPr="00891805">
              <w:rPr>
                <w:rFonts w:cstheme="minorHAnsi"/>
                <w:szCs w:val="20"/>
              </w:rPr>
              <w:t xml:space="preserve"> να είναι &gt;10^16 Ω για εύρος που </w:t>
            </w:r>
            <w:proofErr w:type="spellStart"/>
            <w:r w:rsidRPr="00891805">
              <w:rPr>
                <w:rFonts w:cstheme="minorHAnsi"/>
                <w:szCs w:val="20"/>
              </w:rPr>
              <w:t>ξεκινα</w:t>
            </w:r>
            <w:proofErr w:type="spellEnd"/>
            <w:r w:rsidRPr="00891805">
              <w:rPr>
                <w:rFonts w:cstheme="minorHAnsi"/>
                <w:szCs w:val="20"/>
              </w:rPr>
              <w:t xml:space="preserve"> από 1pA</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Τυχόν σφάλμα τάσης κατά τη χρήση της γείωσης να περιλαμβάνεται στις προδιαγραφές του προσφερόμενου </w:t>
            </w:r>
            <w:proofErr w:type="spellStart"/>
            <w:r w:rsidRPr="00891805">
              <w:rPr>
                <w:rFonts w:cstheme="minorHAnsi"/>
                <w:szCs w:val="20"/>
              </w:rPr>
              <w:t>προενισχυτη</w:t>
            </w:r>
            <w:proofErr w:type="spellEnd"/>
            <w:r w:rsidRPr="00891805">
              <w:rPr>
                <w:rFonts w:cstheme="minorHAnsi"/>
                <w:szCs w:val="20"/>
              </w:rPr>
              <w:t>. Να μην εισάγονται επιπλέον σφάλματα κατά τη χρήση της μονάδας γείωσης.</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Ο προσφερόμενος αναλυτής παραμέτρων να διαθέτει μια μονάδα μέτρησης χωρητικότητας-τάσης. Οι βασικές μετρήσεις για τις οποίες θα χρησιμοποιηθεί είναι: σύνθετη αντίσταση AC, C-V, C-f, C-t</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Να </w:t>
            </w:r>
            <w:proofErr w:type="spellStart"/>
            <w:r w:rsidRPr="00891805">
              <w:rPr>
                <w:rFonts w:cstheme="minorHAnsi"/>
                <w:szCs w:val="20"/>
              </w:rPr>
              <w:t>εχει</w:t>
            </w:r>
            <w:proofErr w:type="spellEnd"/>
            <w:r w:rsidRPr="00891805">
              <w:rPr>
                <w:rFonts w:cstheme="minorHAnsi"/>
                <w:szCs w:val="20"/>
              </w:rPr>
              <w:t xml:space="preserve"> σχεδιαστεί με ειδικά κυκλώματα για υποστήριξη λειτουργιών και διαγνωστικών εργαλείων που θα διασφαλίζουν την εγκυρότητα των αποτελεσμάτων του.</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jc w:val="left"/>
              <w:rPr>
                <w:rFonts w:cstheme="minorHAnsi"/>
                <w:szCs w:val="20"/>
              </w:rPr>
            </w:pPr>
            <w:r w:rsidRPr="00891805">
              <w:rPr>
                <w:rFonts w:cstheme="minorHAnsi"/>
                <w:szCs w:val="20"/>
              </w:rPr>
              <w:t xml:space="preserve">Να λειτουργεί σε εύρος συχνοτήτων από 1 </w:t>
            </w:r>
            <w:proofErr w:type="spellStart"/>
            <w:r w:rsidRPr="00891805">
              <w:rPr>
                <w:rFonts w:cstheme="minorHAnsi"/>
                <w:szCs w:val="20"/>
              </w:rPr>
              <w:t>kHz</w:t>
            </w:r>
            <w:proofErr w:type="spellEnd"/>
            <w:r w:rsidRPr="00891805">
              <w:rPr>
                <w:rFonts w:cstheme="minorHAnsi"/>
                <w:szCs w:val="20"/>
              </w:rPr>
              <w:t xml:space="preserve"> έως 10 </w:t>
            </w:r>
            <w:proofErr w:type="spellStart"/>
            <w:r w:rsidRPr="00891805">
              <w:rPr>
                <w:rFonts w:cstheme="minorHAnsi"/>
                <w:szCs w:val="20"/>
              </w:rPr>
              <w:t>MHz</w:t>
            </w:r>
            <w:proofErr w:type="spellEnd"/>
            <w:r w:rsidRPr="00891805">
              <w:rPr>
                <w:rFonts w:cstheme="minorHAnsi"/>
                <w:szCs w:val="20"/>
              </w:rPr>
              <w:t xml:space="preserve"> τουλάχιστον  με ακρίβεια πηγής συχνότητας +/- 0.1%. </w:t>
            </w:r>
          </w:p>
          <w:p w:rsidR="0023030E" w:rsidRPr="00891805" w:rsidRDefault="0023030E" w:rsidP="00F20A8C">
            <w:pPr>
              <w:pStyle w:val="aa"/>
              <w:jc w:val="left"/>
              <w:rPr>
                <w:rFonts w:cstheme="minorHAnsi"/>
                <w:szCs w:val="20"/>
              </w:rPr>
            </w:pPr>
            <w:r w:rsidRPr="00891805">
              <w:rPr>
                <w:rFonts w:cstheme="minorHAnsi"/>
                <w:szCs w:val="20"/>
              </w:rPr>
              <w:t xml:space="preserve">Η ανάλυση του σήματος εξόδου να είναι 1.1 </w:t>
            </w:r>
            <w:proofErr w:type="spellStart"/>
            <w:r w:rsidRPr="00891805">
              <w:rPr>
                <w:rFonts w:cstheme="minorHAnsi"/>
                <w:szCs w:val="20"/>
              </w:rPr>
              <w:t>mV</w:t>
            </w:r>
            <w:proofErr w:type="spellEnd"/>
            <w:r w:rsidRPr="00891805">
              <w:rPr>
                <w:rFonts w:cstheme="minorHAnsi"/>
                <w:szCs w:val="20"/>
              </w:rPr>
              <w:t xml:space="preserve"> </w:t>
            </w:r>
            <w:proofErr w:type="spellStart"/>
            <w:r w:rsidRPr="00891805">
              <w:rPr>
                <w:rFonts w:cstheme="minorHAnsi"/>
                <w:szCs w:val="20"/>
              </w:rPr>
              <w:t>rms</w:t>
            </w:r>
            <w:proofErr w:type="spellEnd"/>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Να είναι κατάλληλο για λειτουργίες μέτρησης, παραμέτρων CP–G, CP–D, CS–RS, CS–D, R–</w:t>
            </w:r>
            <w:proofErr w:type="spellStart"/>
            <w:r w:rsidRPr="00891805">
              <w:rPr>
                <w:rFonts w:cstheme="minorHAnsi"/>
                <w:szCs w:val="20"/>
              </w:rPr>
              <w:t>jX</w:t>
            </w:r>
            <w:proofErr w:type="spellEnd"/>
            <w:r w:rsidRPr="00891805">
              <w:rPr>
                <w:rFonts w:cstheme="minorHAnsi"/>
                <w:szCs w:val="20"/>
              </w:rPr>
              <w:t>, Z-θ , Y-Θ. Το εύρος να καθορίζεται είτε αυτόματα είτε σταθερά</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Η ακρίβεια μέτρησης G να είναι +/- 595 </w:t>
            </w:r>
            <w:proofErr w:type="spellStart"/>
            <w:r w:rsidRPr="00891805">
              <w:rPr>
                <w:rFonts w:cstheme="minorHAnsi"/>
                <w:szCs w:val="20"/>
              </w:rPr>
              <w:t>nS</w:t>
            </w:r>
            <w:proofErr w:type="spellEnd"/>
            <w:r w:rsidRPr="00891805">
              <w:rPr>
                <w:rFonts w:cstheme="minorHAnsi"/>
                <w:szCs w:val="20"/>
              </w:rPr>
              <w:t xml:space="preserve"> τουλάχιστον σε συχνότητες των 10Mhz ενώ να είναι +/- 16 </w:t>
            </w:r>
            <w:proofErr w:type="spellStart"/>
            <w:r w:rsidRPr="00891805">
              <w:rPr>
                <w:rFonts w:cstheme="minorHAnsi"/>
                <w:szCs w:val="20"/>
              </w:rPr>
              <w:t>nS</w:t>
            </w:r>
            <w:proofErr w:type="spellEnd"/>
            <w:r w:rsidRPr="00891805">
              <w:rPr>
                <w:rFonts w:cstheme="minorHAnsi"/>
                <w:szCs w:val="20"/>
              </w:rPr>
              <w:t xml:space="preserve"> σε συχνότητα των 10 </w:t>
            </w:r>
            <w:proofErr w:type="spellStart"/>
            <w:r w:rsidRPr="00891805">
              <w:rPr>
                <w:rFonts w:cstheme="minorHAnsi"/>
                <w:szCs w:val="20"/>
              </w:rPr>
              <w:t>kHz</w:t>
            </w:r>
            <w:proofErr w:type="spellEnd"/>
            <w:r w:rsidRPr="00891805">
              <w:rPr>
                <w:rFonts w:cstheme="minorHAnsi"/>
                <w:szCs w:val="20"/>
              </w:rPr>
              <w:t>. Η ακρίβεια σε C μέτρηση, στην ίδια συχνότητα να μην υπερβαίνει το 0.32%</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Να παρέχει τάση DC </w:t>
            </w:r>
            <w:proofErr w:type="spellStart"/>
            <w:r w:rsidRPr="00891805">
              <w:rPr>
                <w:rFonts w:cstheme="minorHAnsi"/>
                <w:szCs w:val="20"/>
              </w:rPr>
              <w:t>bias</w:t>
            </w:r>
            <w:proofErr w:type="spellEnd"/>
            <w:r w:rsidRPr="00891805">
              <w:rPr>
                <w:rFonts w:cstheme="minorHAnsi"/>
                <w:szCs w:val="20"/>
              </w:rPr>
              <w:t xml:space="preserve"> έως  ±30 V ή 60 V διαφορική και να διαθέτει έως 35 διακριτές συχνότητες. Το εύρος τάσης σε AC να </w:t>
            </w:r>
            <w:proofErr w:type="spellStart"/>
            <w:r w:rsidRPr="00891805">
              <w:rPr>
                <w:rFonts w:cstheme="minorHAnsi"/>
                <w:szCs w:val="20"/>
              </w:rPr>
              <w:t>ξεκινα</w:t>
            </w:r>
            <w:proofErr w:type="spellEnd"/>
            <w:r w:rsidRPr="00891805">
              <w:rPr>
                <w:rFonts w:cstheme="minorHAnsi"/>
                <w:szCs w:val="20"/>
              </w:rPr>
              <w:t xml:space="preserve"> από 10 </w:t>
            </w:r>
            <w:proofErr w:type="spellStart"/>
            <w:r w:rsidRPr="00891805">
              <w:rPr>
                <w:rFonts w:cstheme="minorHAnsi"/>
                <w:szCs w:val="20"/>
              </w:rPr>
              <w:t>mV</w:t>
            </w:r>
            <w:proofErr w:type="spellEnd"/>
            <w:r w:rsidRPr="00891805">
              <w:rPr>
                <w:rFonts w:cstheme="minorHAnsi"/>
                <w:szCs w:val="20"/>
              </w:rPr>
              <w:t xml:space="preserve"> τουλάχιστον.</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tabs>
                <w:tab w:val="left" w:pos="527"/>
              </w:tabs>
              <w:spacing w:before="0"/>
              <w:jc w:val="left"/>
              <w:rPr>
                <w:rFonts w:cstheme="minorHAnsi"/>
                <w:szCs w:val="20"/>
              </w:rPr>
            </w:pPr>
            <w:r w:rsidRPr="00891805">
              <w:rPr>
                <w:rFonts w:cstheme="minorHAnsi"/>
                <w:szCs w:val="20"/>
              </w:rPr>
              <w:t>Να υποστηρίζει λειτουργία όπου θα διασφαλίζεται ότι μετρείται το σήμα AC στο λιγότερο θορυβώδες τερματικό, το οποίο θα παρέχει μια πιο χρήσιμη μέτρηση χωρίς να απαιτείται αλλαγή χειροκίνητα των καλωδίων, η της αφαίρεσης της επαφής από το δείγμα.</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Ο μετρητής C-V να είναι σε πραγματικό χρόνο και να εμφανίζει γρήγορες και ακριβείς μετρήσεις χωρητικότητας χωρίς να χρειάζεται να εκτελείται μια προ-προγραμματισμένη δοκιμή. Αυτό είναι ιδιαίτερα χρήσιμο για την διασφάλιση ανοιχτού κυκλώματος και βραχυκυκλώματος.</w:t>
            </w:r>
          </w:p>
          <w:p w:rsidR="0023030E" w:rsidRPr="00891805" w:rsidRDefault="0023030E" w:rsidP="00F20A8C">
            <w:pPr>
              <w:pStyle w:val="aa"/>
              <w:spacing w:before="0"/>
              <w:jc w:val="left"/>
              <w:rPr>
                <w:rFonts w:cstheme="minorHAnsi"/>
                <w:szCs w:val="20"/>
              </w:rPr>
            </w:pPr>
            <w:r w:rsidRPr="00891805">
              <w:rPr>
                <w:rFonts w:cstheme="minorHAnsi"/>
                <w:szCs w:val="20"/>
              </w:rPr>
              <w:t>Επιπλέον, να χρησιμοποιείται ο μετρητής C-V σε πραγματικό χρόνο για την αντιμετώπιση προβλημάτων των ρυθμίσεων του τεστ και της υπό δοκιμή συσκευής</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Να υφίσταται διαγνωστικό εργαλείο όπου θα επιτρέπει στους χρήστες να ελέγχουν την ακεραιότητα των ανοικτών κυκλωμάτων και βραχυκυκλωμάτων και των συνδέσεων με το DUT. Εάν ο διαγνωστικός έλεγχος αποτύχει, να παρέχεται επιπλέον καθοδήγηση για την αντιμετώπιση του προβλήματος.</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Ο προσφερόμενος αναλυτής παραμέτρων να διαθέτει μια μονάδα επίδειξης λειτουργιών DC &amp; </w:t>
            </w:r>
            <w:proofErr w:type="spellStart"/>
            <w:r w:rsidRPr="00891805">
              <w:rPr>
                <w:rFonts w:cstheme="minorHAnsi"/>
                <w:szCs w:val="20"/>
              </w:rPr>
              <w:t>pulse</w:t>
            </w:r>
            <w:proofErr w:type="spellEnd"/>
            <w:r w:rsidRPr="00891805">
              <w:rPr>
                <w:rFonts w:cstheme="minorHAnsi"/>
                <w:szCs w:val="20"/>
              </w:rPr>
              <w:t xml:space="preserve"> I-V.</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891805" w:rsidRDefault="0023030E" w:rsidP="00F20A8C">
            <w:pPr>
              <w:pStyle w:val="aa"/>
              <w:spacing w:before="0"/>
              <w:jc w:val="left"/>
              <w:rPr>
                <w:rFonts w:cstheme="minorHAnsi"/>
                <w:szCs w:val="20"/>
              </w:rPr>
            </w:pPr>
            <w:r w:rsidRPr="00891805">
              <w:rPr>
                <w:rFonts w:cstheme="minorHAnsi"/>
                <w:szCs w:val="20"/>
              </w:rPr>
              <w:t xml:space="preserve">Η προσφερόμενη μονάδα δοκιμής θα βρίσκεται σε μεταλλική θήκη που θα ανοίγει και κλείνει με τέσσερις θηλυκές υποδοχές </w:t>
            </w:r>
            <w:proofErr w:type="spellStart"/>
            <w:r w:rsidRPr="00891805">
              <w:rPr>
                <w:rFonts w:cstheme="minorHAnsi"/>
                <w:szCs w:val="20"/>
              </w:rPr>
              <w:t>triax</w:t>
            </w:r>
            <w:proofErr w:type="spellEnd"/>
            <w:r w:rsidRPr="00891805">
              <w:rPr>
                <w:rFonts w:cstheme="minorHAnsi"/>
                <w:szCs w:val="20"/>
              </w:rPr>
              <w:t xml:space="preserve"> και δύο υποδοχές SMA. Εντός της μονάδας δοκιμής θα βρίσκονται δύο βάσεις συσκευών 4 ακίδων (υποδοχές τρανζίστορ) και δύο έμβολα για μέρη με δύο καλώδια.</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b/>
                <w:color w:val="000000"/>
                <w:szCs w:val="20"/>
              </w:rPr>
            </w:pPr>
          </w:p>
        </w:tc>
        <w:tc>
          <w:tcPr>
            <w:tcW w:w="7513" w:type="dxa"/>
            <w:vAlign w:val="center"/>
          </w:tcPr>
          <w:p w:rsidR="0023030E" w:rsidRPr="004617EF" w:rsidRDefault="0023030E" w:rsidP="00F20A8C">
            <w:pPr>
              <w:pStyle w:val="aa"/>
              <w:spacing w:before="0"/>
              <w:jc w:val="left"/>
              <w:rPr>
                <w:rFonts w:cstheme="minorHAnsi"/>
                <w:szCs w:val="20"/>
              </w:rPr>
            </w:pPr>
            <w:r w:rsidRPr="004617EF">
              <w:rPr>
                <w:rFonts w:cstheme="minorHAnsi"/>
                <w:szCs w:val="20"/>
              </w:rPr>
              <w:t>Ο προμηθευτής εγγυάται τη διάθεση ανταλλακτικών για χρονικό διάστημα τουλάχιστον 4 ετών</w:t>
            </w:r>
          </w:p>
        </w:tc>
        <w:tc>
          <w:tcPr>
            <w:tcW w:w="1843" w:type="dxa"/>
            <w:vAlign w:val="center"/>
          </w:tcPr>
          <w:p w:rsidR="0023030E" w:rsidRPr="004617EF" w:rsidRDefault="0023030E" w:rsidP="00F20A8C">
            <w:pPr>
              <w:pStyle w:val="aa"/>
              <w:jc w:val="center"/>
              <w:rPr>
                <w:rFonts w:cstheme="minorHAnsi"/>
                <w:color w:val="000000"/>
                <w:szCs w:val="20"/>
              </w:rPr>
            </w:pPr>
            <w:r w:rsidRPr="004617EF">
              <w:rPr>
                <w:rFonts w:cstheme="minorHAnsi"/>
                <w:color w:val="000000"/>
                <w:szCs w:val="20"/>
              </w:rPr>
              <w:t>ΝΑΙ, ΝΑ ΑΝΑΦΕΡΘΕΙ</w:t>
            </w:r>
          </w:p>
        </w:tc>
        <w:tc>
          <w:tcPr>
            <w:tcW w:w="1843" w:type="dxa"/>
          </w:tcPr>
          <w:p w:rsidR="0023030E" w:rsidRPr="004617EF" w:rsidRDefault="0023030E" w:rsidP="00F20A8C">
            <w:pPr>
              <w:pStyle w:val="aa"/>
              <w:jc w:val="center"/>
              <w:rPr>
                <w:rFonts w:cstheme="minorHAnsi"/>
                <w:color w:val="000000"/>
                <w:szCs w:val="20"/>
              </w:rPr>
            </w:pPr>
          </w:p>
        </w:tc>
        <w:tc>
          <w:tcPr>
            <w:tcW w:w="1843" w:type="dxa"/>
          </w:tcPr>
          <w:p w:rsidR="0023030E" w:rsidRPr="004617EF" w:rsidRDefault="0023030E" w:rsidP="00F20A8C">
            <w:pPr>
              <w:pStyle w:val="aa"/>
              <w:jc w:val="center"/>
              <w:rPr>
                <w:rFonts w:cstheme="minorHAnsi"/>
                <w:color w:val="000000"/>
                <w:szCs w:val="20"/>
              </w:rPr>
            </w:pPr>
          </w:p>
        </w:tc>
      </w:tr>
      <w:tr w:rsidR="0023030E" w:rsidRPr="00891805" w:rsidTr="00F20A8C">
        <w:trPr>
          <w:jc w:val="center"/>
        </w:trPr>
        <w:tc>
          <w:tcPr>
            <w:tcW w:w="10627" w:type="dxa"/>
            <w:gridSpan w:val="3"/>
            <w:shd w:val="clear" w:color="auto" w:fill="F7CAAC" w:themeFill="accent2" w:themeFillTint="66"/>
            <w:vAlign w:val="center"/>
          </w:tcPr>
          <w:p w:rsidR="0023030E" w:rsidRPr="009416CB" w:rsidRDefault="0023030E" w:rsidP="0023030E">
            <w:pPr>
              <w:pStyle w:val="aa"/>
              <w:numPr>
                <w:ilvl w:val="0"/>
                <w:numId w:val="31"/>
              </w:numPr>
              <w:suppressAutoHyphens/>
              <w:spacing w:before="0"/>
              <w:ind w:left="1077" w:hanging="357"/>
              <w:jc w:val="left"/>
              <w:rPr>
                <w:rFonts w:cstheme="minorHAnsi"/>
                <w:b/>
                <w:color w:val="000000"/>
                <w:sz w:val="22"/>
              </w:rPr>
            </w:pPr>
            <w:r w:rsidRPr="009416CB">
              <w:rPr>
                <w:rFonts w:cstheme="minorHAnsi"/>
                <w:b/>
                <w:color w:val="000000"/>
                <w:sz w:val="22"/>
              </w:rPr>
              <w:t>ΓΕΝΙΚΕΣ ΑΠΑΙΤΗΣΕΙΣ</w:t>
            </w:r>
          </w:p>
        </w:tc>
        <w:tc>
          <w:tcPr>
            <w:tcW w:w="1843" w:type="dxa"/>
            <w:shd w:val="clear" w:color="auto" w:fill="F7CAAC" w:themeFill="accent2" w:themeFillTint="66"/>
          </w:tcPr>
          <w:p w:rsidR="0023030E" w:rsidRPr="009416CB" w:rsidRDefault="0023030E" w:rsidP="00F20A8C">
            <w:pPr>
              <w:pStyle w:val="aa"/>
              <w:suppressAutoHyphens/>
              <w:spacing w:before="0"/>
              <w:ind w:left="1077"/>
              <w:jc w:val="left"/>
              <w:rPr>
                <w:rFonts w:cstheme="minorHAnsi"/>
                <w:b/>
                <w:color w:val="000000"/>
                <w:sz w:val="22"/>
              </w:rPr>
            </w:pPr>
          </w:p>
        </w:tc>
        <w:tc>
          <w:tcPr>
            <w:tcW w:w="1843" w:type="dxa"/>
            <w:shd w:val="clear" w:color="auto" w:fill="F7CAAC" w:themeFill="accent2" w:themeFillTint="66"/>
          </w:tcPr>
          <w:p w:rsidR="0023030E" w:rsidRPr="009416CB" w:rsidRDefault="0023030E" w:rsidP="00F20A8C">
            <w:pPr>
              <w:pStyle w:val="aa"/>
              <w:suppressAutoHyphens/>
              <w:spacing w:before="0"/>
              <w:ind w:left="1077"/>
              <w:jc w:val="left"/>
              <w:rPr>
                <w:rFonts w:cstheme="minorHAnsi"/>
                <w:b/>
                <w:color w:val="000000"/>
                <w:sz w:val="22"/>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color w:val="000000"/>
                <w:szCs w:val="20"/>
              </w:rPr>
            </w:pPr>
          </w:p>
        </w:tc>
        <w:tc>
          <w:tcPr>
            <w:tcW w:w="7513" w:type="dxa"/>
            <w:vAlign w:val="center"/>
          </w:tcPr>
          <w:p w:rsidR="0023030E" w:rsidRPr="00891805" w:rsidRDefault="0023030E" w:rsidP="00F20A8C">
            <w:pPr>
              <w:pStyle w:val="aa"/>
              <w:spacing w:before="0"/>
              <w:jc w:val="left"/>
              <w:rPr>
                <w:rFonts w:cstheme="minorHAnsi"/>
                <w:color w:val="000000"/>
                <w:szCs w:val="20"/>
              </w:rPr>
            </w:pPr>
            <w:r w:rsidRPr="00891805">
              <w:rPr>
                <w:rFonts w:cstheme="minorHAnsi"/>
                <w:color w:val="000000"/>
                <w:szCs w:val="20"/>
              </w:rPr>
              <w:t>Όλα τα είδη θα συνοδεύονται από βεβαίωση ότι είναι καινούργια</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color w:val="000000"/>
                <w:szCs w:val="20"/>
              </w:rPr>
            </w:pPr>
          </w:p>
        </w:tc>
        <w:tc>
          <w:tcPr>
            <w:tcW w:w="7513" w:type="dxa"/>
            <w:vAlign w:val="center"/>
          </w:tcPr>
          <w:p w:rsidR="0023030E" w:rsidRPr="00891805" w:rsidRDefault="0023030E" w:rsidP="00F20A8C">
            <w:pPr>
              <w:pStyle w:val="aa"/>
              <w:spacing w:before="0"/>
              <w:jc w:val="left"/>
              <w:rPr>
                <w:rFonts w:cstheme="minorHAnsi"/>
                <w:color w:val="000000"/>
                <w:szCs w:val="20"/>
              </w:rPr>
            </w:pPr>
            <w:r w:rsidRPr="00891805">
              <w:rPr>
                <w:rFonts w:cstheme="minorHAnsi"/>
                <w:color w:val="000000"/>
                <w:szCs w:val="20"/>
              </w:rPr>
              <w:t>Όλα τα είδη θα καλύπτονται από εγγύηση καλής λειτουργίας για τουλάχιστον ένα έτος</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color w:val="000000"/>
                <w:szCs w:val="20"/>
              </w:rPr>
            </w:pPr>
          </w:p>
        </w:tc>
        <w:tc>
          <w:tcPr>
            <w:tcW w:w="7513" w:type="dxa"/>
            <w:vAlign w:val="center"/>
          </w:tcPr>
          <w:p w:rsidR="0023030E" w:rsidRPr="00891805" w:rsidRDefault="0023030E" w:rsidP="00F20A8C">
            <w:pPr>
              <w:pStyle w:val="aa"/>
              <w:spacing w:before="0"/>
              <w:jc w:val="left"/>
              <w:rPr>
                <w:rFonts w:cstheme="minorHAnsi"/>
                <w:color w:val="000000"/>
                <w:szCs w:val="20"/>
              </w:rPr>
            </w:pPr>
            <w:r w:rsidRPr="00891805">
              <w:rPr>
                <w:rFonts w:cstheme="minorHAnsi"/>
                <w:color w:val="000000"/>
                <w:szCs w:val="20"/>
              </w:rPr>
              <w:t xml:space="preserve">Χρόνος παράδοσης κατά μέγιστο 3 μήνες </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 ΝΑ ΑΝΑΦΕΡΘΕΙ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color w:val="000000"/>
                <w:szCs w:val="20"/>
              </w:rPr>
            </w:pPr>
          </w:p>
        </w:tc>
        <w:tc>
          <w:tcPr>
            <w:tcW w:w="7513" w:type="dxa"/>
            <w:vAlign w:val="center"/>
          </w:tcPr>
          <w:p w:rsidR="0023030E" w:rsidRPr="00891805" w:rsidRDefault="0023030E" w:rsidP="00F20A8C">
            <w:pPr>
              <w:pStyle w:val="aa"/>
              <w:spacing w:before="0"/>
              <w:jc w:val="left"/>
              <w:rPr>
                <w:rFonts w:cstheme="minorHAnsi"/>
                <w:color w:val="000000"/>
                <w:szCs w:val="20"/>
              </w:rPr>
            </w:pPr>
            <w:r w:rsidRPr="00891805">
              <w:rPr>
                <w:rFonts w:cstheme="minorHAnsi"/>
                <w:color w:val="000000"/>
                <w:szCs w:val="20"/>
              </w:rPr>
              <w:t xml:space="preserve">Τον ανάδοχο βαρύνουν τα </w:t>
            </w:r>
            <w:r>
              <w:rPr>
                <w:rFonts w:cstheme="minorHAnsi"/>
                <w:szCs w:val="20"/>
              </w:rPr>
              <w:t xml:space="preserve">έξοδα συσκευασίας, μεταφοράς, </w:t>
            </w:r>
            <w:r w:rsidRPr="00891805">
              <w:rPr>
                <w:rFonts w:cstheme="minorHAnsi"/>
                <w:szCs w:val="20"/>
              </w:rPr>
              <w:t xml:space="preserve">τοποθέτησης </w:t>
            </w:r>
            <w:r w:rsidRPr="00891805">
              <w:rPr>
                <w:rFonts w:cstheme="minorHAnsi"/>
                <w:color w:val="000000"/>
                <w:szCs w:val="20"/>
              </w:rPr>
              <w:t>και</w:t>
            </w:r>
            <w:r w:rsidRPr="001422F2">
              <w:rPr>
                <w:rFonts w:cstheme="minorHAnsi"/>
                <w:color w:val="000000"/>
                <w:szCs w:val="20"/>
              </w:rPr>
              <w:t xml:space="preserve"> </w:t>
            </w:r>
            <w:r>
              <w:rPr>
                <w:rFonts w:cstheme="minorHAnsi"/>
                <w:color w:val="000000"/>
                <w:szCs w:val="20"/>
              </w:rPr>
              <w:t>εγκατάστασης και</w:t>
            </w:r>
            <w:r w:rsidRPr="00891805">
              <w:rPr>
                <w:rFonts w:cstheme="minorHAnsi"/>
                <w:color w:val="000000"/>
                <w:szCs w:val="20"/>
              </w:rPr>
              <w:t xml:space="preserve"> η ασφάλεια κατά τη μεταφορά </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color w:val="000000"/>
                <w:szCs w:val="20"/>
              </w:rPr>
            </w:pPr>
          </w:p>
        </w:tc>
        <w:tc>
          <w:tcPr>
            <w:tcW w:w="7513" w:type="dxa"/>
            <w:vAlign w:val="center"/>
          </w:tcPr>
          <w:p w:rsidR="0023030E" w:rsidRPr="00891805" w:rsidRDefault="0023030E" w:rsidP="00F20A8C">
            <w:pPr>
              <w:pStyle w:val="aa"/>
              <w:spacing w:before="0"/>
              <w:jc w:val="left"/>
              <w:rPr>
                <w:rFonts w:cstheme="minorHAnsi"/>
                <w:color w:val="000000"/>
                <w:szCs w:val="20"/>
              </w:rPr>
            </w:pPr>
            <w:r w:rsidRPr="00891805">
              <w:rPr>
                <w:rFonts w:cstheme="minorHAnsi"/>
                <w:color w:val="000000"/>
                <w:szCs w:val="20"/>
              </w:rPr>
              <w:t>Ο ανάδοχος αναλαμβάνει να τοποθετήσει και να εγκαταστήσει το σύστημα και να το παραδώσει σε πλήρη λειτουργία κατόπιν ελέγχου καλής λειτουργίας</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r w:rsidR="0023030E" w:rsidRPr="00891805" w:rsidTr="00F20A8C">
        <w:trPr>
          <w:jc w:val="center"/>
        </w:trPr>
        <w:tc>
          <w:tcPr>
            <w:tcW w:w="1271" w:type="dxa"/>
            <w:vAlign w:val="center"/>
          </w:tcPr>
          <w:p w:rsidR="0023030E" w:rsidRPr="00891805" w:rsidRDefault="0023030E" w:rsidP="0023030E">
            <w:pPr>
              <w:pStyle w:val="aa"/>
              <w:numPr>
                <w:ilvl w:val="1"/>
                <w:numId w:val="31"/>
              </w:numPr>
              <w:suppressAutoHyphens/>
              <w:spacing w:before="0"/>
              <w:ind w:left="455" w:right="601" w:hanging="283"/>
              <w:jc w:val="center"/>
              <w:rPr>
                <w:rFonts w:cstheme="minorHAnsi"/>
                <w:color w:val="000000"/>
                <w:szCs w:val="20"/>
              </w:rPr>
            </w:pPr>
          </w:p>
        </w:tc>
        <w:tc>
          <w:tcPr>
            <w:tcW w:w="7513" w:type="dxa"/>
            <w:vAlign w:val="center"/>
          </w:tcPr>
          <w:p w:rsidR="0023030E" w:rsidRPr="00891805" w:rsidRDefault="0023030E" w:rsidP="00F20A8C">
            <w:pPr>
              <w:pStyle w:val="aa"/>
              <w:spacing w:before="0"/>
              <w:jc w:val="left"/>
              <w:rPr>
                <w:rFonts w:cstheme="minorHAnsi"/>
                <w:color w:val="000000"/>
                <w:szCs w:val="20"/>
              </w:rPr>
            </w:pPr>
            <w:r w:rsidRPr="00891805">
              <w:rPr>
                <w:rFonts w:cstheme="minorHAnsi"/>
                <w:color w:val="000000"/>
                <w:szCs w:val="20"/>
              </w:rPr>
              <w:t>Ο ανάδοχος δηλώνει γενική και πλήρη συμμόρφωση με όλους τους όρους της Διακήρυξης</w:t>
            </w:r>
          </w:p>
        </w:tc>
        <w:tc>
          <w:tcPr>
            <w:tcW w:w="1843" w:type="dxa"/>
            <w:vAlign w:val="center"/>
          </w:tcPr>
          <w:p w:rsidR="0023030E" w:rsidRPr="00891805" w:rsidRDefault="0023030E" w:rsidP="00F20A8C">
            <w:pPr>
              <w:pStyle w:val="aa"/>
              <w:jc w:val="center"/>
              <w:rPr>
                <w:rFonts w:cstheme="minorHAnsi"/>
                <w:color w:val="000000"/>
                <w:szCs w:val="20"/>
              </w:rPr>
            </w:pPr>
            <w:r w:rsidRPr="00891805">
              <w:rPr>
                <w:rFonts w:cstheme="minorHAnsi"/>
                <w:color w:val="000000"/>
                <w:szCs w:val="20"/>
              </w:rPr>
              <w:t>ΝΑΙ</w:t>
            </w:r>
          </w:p>
        </w:tc>
        <w:tc>
          <w:tcPr>
            <w:tcW w:w="1843" w:type="dxa"/>
          </w:tcPr>
          <w:p w:rsidR="0023030E" w:rsidRPr="00891805" w:rsidRDefault="0023030E" w:rsidP="00F20A8C">
            <w:pPr>
              <w:pStyle w:val="aa"/>
              <w:jc w:val="center"/>
              <w:rPr>
                <w:rFonts w:cstheme="minorHAnsi"/>
                <w:color w:val="000000"/>
                <w:szCs w:val="20"/>
              </w:rPr>
            </w:pPr>
          </w:p>
        </w:tc>
        <w:tc>
          <w:tcPr>
            <w:tcW w:w="1843" w:type="dxa"/>
          </w:tcPr>
          <w:p w:rsidR="0023030E" w:rsidRPr="00891805" w:rsidRDefault="0023030E" w:rsidP="00F20A8C">
            <w:pPr>
              <w:pStyle w:val="aa"/>
              <w:jc w:val="center"/>
              <w:rPr>
                <w:rFonts w:cstheme="minorHAnsi"/>
                <w:color w:val="000000"/>
                <w:szCs w:val="20"/>
              </w:rPr>
            </w:pPr>
          </w:p>
        </w:tc>
      </w:tr>
    </w:tbl>
    <w:p w:rsidR="0023030E" w:rsidRDefault="0023030E" w:rsidP="0023030E">
      <w:pPr>
        <w:ind w:left="1440" w:firstLine="720"/>
      </w:pPr>
    </w:p>
    <w:p w:rsidR="0023030E" w:rsidRPr="00A262AC" w:rsidRDefault="0023030E" w:rsidP="0023030E">
      <w:pPr>
        <w:ind w:left="1440" w:firstLine="720"/>
      </w:pPr>
      <w:r>
        <w:t xml:space="preserve">Η προσφορά </w:t>
      </w:r>
      <w:r w:rsidRPr="00A262AC">
        <w:t>ισχύει για τέσσερεις</w:t>
      </w:r>
      <w:r>
        <w:t xml:space="preserve"> (4) μήνες.</w:t>
      </w:r>
    </w:p>
    <w:p w:rsidR="0023030E" w:rsidRDefault="0023030E" w:rsidP="0023030E">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23030E" w:rsidRDefault="0023030E" w:rsidP="0023030E">
      <w:pPr>
        <w:jc w:val="center"/>
        <w:rPr>
          <w:lang w:eastAsia="el-GR"/>
        </w:rPr>
      </w:pPr>
    </w:p>
    <w:p w:rsidR="0023030E" w:rsidRDefault="0023030E" w:rsidP="0023030E">
      <w:pPr>
        <w:jc w:val="center"/>
        <w:rPr>
          <w:lang w:eastAsia="el-GR"/>
        </w:rPr>
      </w:pPr>
      <w:r>
        <w:rPr>
          <w:lang w:eastAsia="el-GR"/>
        </w:rPr>
        <w:t>Υπογραφή</w:t>
      </w:r>
    </w:p>
    <w:p w:rsidR="0023030E" w:rsidRPr="00FC5607" w:rsidRDefault="0023030E" w:rsidP="0023030E"/>
    <w:p w:rsidR="0023030E" w:rsidRPr="00117DE0" w:rsidRDefault="0023030E" w:rsidP="0023030E">
      <w:pPr>
        <w:tabs>
          <w:tab w:val="left" w:pos="1032"/>
        </w:tabs>
        <w:rPr>
          <w:rFonts w:cstheme="minorHAnsi"/>
          <w:sz w:val="32"/>
          <w:szCs w:val="32"/>
        </w:rPr>
        <w:sectPr w:rsidR="0023030E" w:rsidRPr="00117DE0" w:rsidSect="001D7C96">
          <w:endnotePr>
            <w:numFmt w:val="decimal"/>
          </w:endnotePr>
          <w:pgSz w:w="16838" w:h="11906" w:orient="landscape"/>
          <w:pgMar w:top="1797" w:right="1440" w:bottom="1797" w:left="1440" w:header="709" w:footer="709" w:gutter="0"/>
          <w:cols w:space="708"/>
          <w:docGrid w:linePitch="360"/>
        </w:sectPr>
      </w:pPr>
    </w:p>
    <w:p w:rsidR="0023030E" w:rsidRPr="00EE4FCE" w:rsidRDefault="0023030E" w:rsidP="0023030E">
      <w:pPr>
        <w:pStyle w:val="1"/>
        <w:numPr>
          <w:ilvl w:val="0"/>
          <w:numId w:val="0"/>
        </w:numPr>
        <w:jc w:val="center"/>
        <w:rPr>
          <w:color w:val="FF0000"/>
          <w:sz w:val="28"/>
          <w:szCs w:val="28"/>
        </w:rPr>
      </w:pPr>
      <w:bookmarkStart w:id="1" w:name="_Toc43798465"/>
      <w:r w:rsidRPr="00EE4FCE">
        <w:rPr>
          <w:color w:val="FF0000"/>
          <w:sz w:val="28"/>
          <w:szCs w:val="28"/>
        </w:rPr>
        <w:lastRenderedPageBreak/>
        <w:t>ΠΑΡΑΡΤΗΜΑ  IΙ: ΥΠΟΔΕΙΓΜΑΤΑ</w:t>
      </w:r>
      <w:bookmarkEnd w:id="1"/>
    </w:p>
    <w:p w:rsidR="0023030E" w:rsidRDefault="0023030E" w:rsidP="0023030E">
      <w:pPr>
        <w:jc w:val="center"/>
        <w:rPr>
          <w:rFonts w:ascii="Calibri" w:eastAsia="Times New Roman" w:hAnsi="Calibri" w:cs="Calibri"/>
          <w:b/>
          <w:bCs/>
        </w:rPr>
      </w:pPr>
    </w:p>
    <w:p w:rsidR="0023030E" w:rsidRPr="00E45B24" w:rsidRDefault="0023030E" w:rsidP="0023030E">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23030E" w:rsidRPr="00E45B24" w:rsidRDefault="0023030E" w:rsidP="0023030E">
      <w:pPr>
        <w:pStyle w:val="2"/>
        <w:numPr>
          <w:ilvl w:val="0"/>
          <w:numId w:val="0"/>
        </w:numPr>
        <w:spacing w:before="0"/>
        <w:ind w:left="540"/>
        <w:jc w:val="center"/>
        <w:rPr>
          <w:rFonts w:ascii="Calibri" w:hAnsi="Calibri" w:cs="Calibri"/>
          <w:bCs w:val="0"/>
          <w:sz w:val="28"/>
          <w:szCs w:val="32"/>
        </w:rPr>
      </w:pPr>
      <w:bookmarkStart w:id="2" w:name="_Toc43798466"/>
      <w:r w:rsidRPr="00E45B24">
        <w:rPr>
          <w:rFonts w:ascii="Calibri" w:hAnsi="Calibri" w:cs="Calibri"/>
          <w:bCs w:val="0"/>
          <w:sz w:val="28"/>
          <w:szCs w:val="32"/>
        </w:rPr>
        <w:t>ΑΙΤΗΣΗ ΣΥΜΜΕΤΟΧΗΣ</w:t>
      </w:r>
      <w:bookmarkEnd w:id="2"/>
    </w:p>
    <w:p w:rsidR="0023030E" w:rsidRDefault="0023030E" w:rsidP="0023030E">
      <w:pPr>
        <w:rPr>
          <w:rFonts w:ascii="Calibri" w:hAnsi="Calibri" w:cs="Calibri"/>
        </w:rPr>
      </w:pPr>
    </w:p>
    <w:p w:rsidR="0023030E" w:rsidRPr="001809D8" w:rsidRDefault="0023030E" w:rsidP="0023030E">
      <w:pPr>
        <w:rPr>
          <w:rFonts w:cstheme="minorHAnsi"/>
        </w:rPr>
      </w:pPr>
      <w:r w:rsidRPr="00CA4052">
        <w:rPr>
          <w:rFonts w:cstheme="minorHAnsi"/>
          <w:bCs/>
          <w:i/>
        </w:rPr>
        <w:t>σε Συνοπτικό</w:t>
      </w:r>
      <w:r w:rsidRPr="00CA4052">
        <w:rPr>
          <w:rFonts w:cstheme="minorHAnsi"/>
          <w:i/>
        </w:rPr>
        <w:t xml:space="preserve"> Διαγωνισ</w:t>
      </w:r>
      <w:r w:rsidRPr="003B5F24">
        <w:rPr>
          <w:rFonts w:cstheme="minorHAnsi"/>
          <w:i/>
        </w:rPr>
        <w:t xml:space="preserve">μό </w:t>
      </w:r>
      <w:r w:rsidRPr="003B5F24">
        <w:rPr>
          <w:rFonts w:cstheme="minorHAnsi"/>
          <w:bCs/>
          <w:i/>
        </w:rPr>
        <w:t xml:space="preserve">για </w:t>
      </w:r>
      <w:r w:rsidRPr="003B5F24">
        <w:rPr>
          <w:rFonts w:cstheme="minorHAnsi"/>
          <w:i/>
        </w:rPr>
        <w:t xml:space="preserve">την </w:t>
      </w:r>
      <w:r w:rsidRPr="001809D8">
        <w:rPr>
          <w:rFonts w:cstheme="minorHAnsi"/>
        </w:rPr>
        <w:t>«</w:t>
      </w:r>
      <w:r w:rsidRPr="009610B2">
        <w:rPr>
          <w:rFonts w:cstheme="minorHAnsi"/>
        </w:rPr>
        <w:t>«Προμήθεια αναλυτή ηλεκτρικού σήματος»</w:t>
      </w:r>
      <w:r w:rsidRPr="001809D8">
        <w:rPr>
          <w:rFonts w:cstheme="minorHAnsi"/>
        </w:rPr>
        <w:t>»</w:t>
      </w:r>
    </w:p>
    <w:p w:rsidR="0023030E" w:rsidRPr="009C4813" w:rsidRDefault="0023030E" w:rsidP="0023030E">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23030E" w:rsidRPr="009C4813" w:rsidTr="00F20A8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3030E" w:rsidRPr="009C4813" w:rsidRDefault="0023030E" w:rsidP="00F20A8C">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3030E" w:rsidRPr="009C4813" w:rsidRDefault="0023030E" w:rsidP="00F20A8C">
            <w:pPr>
              <w:rPr>
                <w:rFonts w:cstheme="minorHAnsi"/>
                <w:b/>
                <w:bCs/>
              </w:rPr>
            </w:pPr>
          </w:p>
        </w:tc>
      </w:tr>
      <w:tr w:rsidR="0023030E" w:rsidRPr="009C4813" w:rsidTr="00F20A8C">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3030E" w:rsidRPr="009C4813" w:rsidRDefault="0023030E" w:rsidP="00F20A8C">
            <w:pPr>
              <w:rPr>
                <w:rFonts w:cstheme="minorHAnsi"/>
                <w:b/>
                <w:bCs/>
              </w:rPr>
            </w:pPr>
            <w:r w:rsidRPr="009C4813">
              <w:rPr>
                <w:rFonts w:cstheme="minorHAnsi"/>
                <w:b/>
                <w:bCs/>
              </w:rPr>
              <w:t>Στοιχεία  Οικονομικού Φορέα</w:t>
            </w:r>
          </w:p>
        </w:tc>
      </w:tr>
      <w:tr w:rsidR="0023030E" w:rsidRPr="009C4813" w:rsidTr="00F20A8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3030E" w:rsidRPr="00433E2E" w:rsidRDefault="0023030E" w:rsidP="00F20A8C">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3030E" w:rsidRPr="009C4813" w:rsidRDefault="0023030E" w:rsidP="00F20A8C">
            <w:pPr>
              <w:rPr>
                <w:rFonts w:cstheme="minorHAnsi"/>
                <w:b/>
                <w:bCs/>
              </w:rPr>
            </w:pPr>
          </w:p>
        </w:tc>
      </w:tr>
      <w:tr w:rsidR="0023030E" w:rsidRPr="009C4813" w:rsidTr="00F20A8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3030E" w:rsidRPr="009C4813" w:rsidRDefault="0023030E" w:rsidP="00F20A8C">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3030E" w:rsidRPr="009C4813" w:rsidRDefault="0023030E" w:rsidP="00F20A8C">
            <w:pPr>
              <w:rPr>
                <w:rFonts w:cstheme="minorHAnsi"/>
                <w:b/>
                <w:bCs/>
              </w:rPr>
            </w:pPr>
          </w:p>
        </w:tc>
      </w:tr>
      <w:tr w:rsidR="0023030E" w:rsidRPr="009C4813" w:rsidTr="00F20A8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3030E" w:rsidRPr="009C4813" w:rsidRDefault="0023030E" w:rsidP="00F20A8C">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3030E" w:rsidRPr="009C4813" w:rsidRDefault="0023030E" w:rsidP="00F20A8C">
            <w:pPr>
              <w:rPr>
                <w:rFonts w:cstheme="minorHAnsi"/>
                <w:b/>
                <w:bCs/>
              </w:rPr>
            </w:pPr>
          </w:p>
        </w:tc>
      </w:tr>
      <w:tr w:rsidR="0023030E" w:rsidRPr="009C4813" w:rsidTr="00F20A8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3030E" w:rsidRPr="009C4813" w:rsidRDefault="0023030E" w:rsidP="00F20A8C">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23030E" w:rsidRPr="009C4813" w:rsidRDefault="0023030E" w:rsidP="00F20A8C">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23030E" w:rsidRPr="009C4813" w:rsidRDefault="0023030E" w:rsidP="00F20A8C">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23030E" w:rsidRPr="009C4813" w:rsidRDefault="0023030E" w:rsidP="00F20A8C">
            <w:pPr>
              <w:rPr>
                <w:rFonts w:cstheme="minorHAnsi"/>
                <w:b/>
                <w:bCs/>
              </w:rPr>
            </w:pPr>
          </w:p>
        </w:tc>
      </w:tr>
      <w:tr w:rsidR="0023030E" w:rsidRPr="009C4813" w:rsidTr="00F20A8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3030E" w:rsidRPr="009C4813" w:rsidRDefault="0023030E" w:rsidP="00F20A8C">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3030E" w:rsidRPr="009C4813" w:rsidRDefault="0023030E" w:rsidP="00F20A8C">
            <w:pPr>
              <w:rPr>
                <w:rFonts w:cstheme="minorHAnsi"/>
                <w:b/>
                <w:bCs/>
              </w:rPr>
            </w:pPr>
          </w:p>
        </w:tc>
      </w:tr>
      <w:tr w:rsidR="0023030E" w:rsidRPr="009C4813" w:rsidTr="00F20A8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3030E" w:rsidRPr="009C4813" w:rsidRDefault="0023030E" w:rsidP="00F20A8C">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3030E" w:rsidRPr="009C4813" w:rsidRDefault="0023030E" w:rsidP="00F20A8C">
            <w:pPr>
              <w:rPr>
                <w:rFonts w:cstheme="minorHAnsi"/>
                <w:b/>
                <w:bCs/>
              </w:rPr>
            </w:pPr>
          </w:p>
        </w:tc>
      </w:tr>
    </w:tbl>
    <w:p w:rsidR="0023030E" w:rsidRDefault="0023030E" w:rsidP="0023030E">
      <w:pPr>
        <w:tabs>
          <w:tab w:val="left" w:pos="142"/>
          <w:tab w:val="left" w:pos="284"/>
        </w:tabs>
        <w:spacing w:after="120"/>
        <w:rPr>
          <w:rFonts w:cstheme="minorHAnsi"/>
        </w:rPr>
      </w:pPr>
    </w:p>
    <w:p w:rsidR="0023030E" w:rsidRPr="00467258" w:rsidRDefault="0023030E" w:rsidP="0023030E">
      <w:pPr>
        <w:tabs>
          <w:tab w:val="left" w:pos="142"/>
          <w:tab w:val="left" w:pos="284"/>
        </w:tabs>
        <w:spacing w:after="120"/>
        <w:rPr>
          <w:rFonts w:cstheme="minorHAnsi"/>
          <w:bCs/>
        </w:rPr>
      </w:pPr>
      <w:r w:rsidRPr="009610B2">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9610B2">
        <w:rPr>
          <w:rFonts w:cstheme="minorHAnsi"/>
        </w:rPr>
        <w:t>αρ</w:t>
      </w:r>
      <w:proofErr w:type="spellEnd"/>
      <w:r w:rsidRPr="009610B2">
        <w:rPr>
          <w:rFonts w:cstheme="minorHAnsi"/>
        </w:rPr>
        <w:t xml:space="preserve">. </w:t>
      </w:r>
      <w:proofErr w:type="spellStart"/>
      <w:r w:rsidRPr="009610B2">
        <w:rPr>
          <w:rFonts w:cstheme="minorHAnsi"/>
        </w:rPr>
        <w:t>Πρωτ</w:t>
      </w:r>
      <w:proofErr w:type="spellEnd"/>
      <w:r w:rsidRPr="009610B2">
        <w:rPr>
          <w:rFonts w:cstheme="minorHAnsi"/>
        </w:rPr>
        <w:t xml:space="preserve">.……./……….2020 που προκήρυξε το Ινστιτούτο </w:t>
      </w:r>
      <w:r w:rsidRPr="009610B2">
        <w:rPr>
          <w:rFonts w:cstheme="minorHAnsi"/>
          <w:b/>
        </w:rPr>
        <w:t>Ηλεκτρονικής Δομής και Λέιζερ(ΙΗΔΛ</w:t>
      </w:r>
      <w:r w:rsidRPr="009610B2">
        <w:rPr>
          <w:rFonts w:ascii="Calibri" w:hAnsi="Calibri" w:cs="Calibri"/>
          <w:lang w:eastAsia="zh-CN"/>
        </w:rPr>
        <w:t xml:space="preserve">) </w:t>
      </w:r>
      <w:r w:rsidRPr="009610B2">
        <w:rPr>
          <w:rFonts w:cstheme="minorHAnsi"/>
        </w:rPr>
        <w:t>του Ιδρύματος Τεχνολογίας και Έρευνας για το έργο ««Προμήθεια αναλυτή ηλεκτρικού σήματος».</w:t>
      </w:r>
    </w:p>
    <w:p w:rsidR="0023030E" w:rsidRDefault="0023030E" w:rsidP="0023030E">
      <w:pPr>
        <w:tabs>
          <w:tab w:val="left" w:pos="142"/>
          <w:tab w:val="left" w:pos="284"/>
        </w:tabs>
        <w:spacing w:after="120"/>
        <w:jc w:val="center"/>
        <w:rPr>
          <w:rFonts w:cstheme="minorHAnsi"/>
        </w:rPr>
      </w:pPr>
    </w:p>
    <w:p w:rsidR="0023030E" w:rsidRDefault="0023030E" w:rsidP="0023030E">
      <w:pPr>
        <w:tabs>
          <w:tab w:val="left" w:pos="142"/>
          <w:tab w:val="left" w:pos="284"/>
        </w:tabs>
        <w:spacing w:after="120"/>
        <w:jc w:val="center"/>
        <w:rPr>
          <w:rFonts w:cstheme="minorHAnsi"/>
        </w:rPr>
      </w:pPr>
      <w:r w:rsidRPr="009C4813">
        <w:rPr>
          <w:rFonts w:cstheme="minorHAnsi"/>
        </w:rPr>
        <w:t>Ο/Η</w:t>
      </w:r>
    </w:p>
    <w:p w:rsidR="0023030E" w:rsidRPr="009C4813" w:rsidRDefault="0023030E" w:rsidP="0023030E">
      <w:pPr>
        <w:tabs>
          <w:tab w:val="left" w:pos="142"/>
          <w:tab w:val="left" w:pos="284"/>
        </w:tabs>
        <w:spacing w:after="120"/>
        <w:jc w:val="center"/>
        <w:rPr>
          <w:rFonts w:cstheme="minorHAnsi"/>
        </w:rPr>
      </w:pPr>
    </w:p>
    <w:p w:rsidR="0023030E" w:rsidRPr="009C4813" w:rsidRDefault="0023030E" w:rsidP="0023030E">
      <w:pPr>
        <w:tabs>
          <w:tab w:val="left" w:pos="142"/>
          <w:tab w:val="left" w:pos="284"/>
        </w:tabs>
        <w:spacing w:after="120"/>
        <w:jc w:val="center"/>
        <w:rPr>
          <w:rFonts w:cstheme="minorHAnsi"/>
        </w:rPr>
      </w:pPr>
      <w:r w:rsidRPr="009C4813">
        <w:rPr>
          <w:rFonts w:cstheme="minorHAnsi"/>
        </w:rPr>
        <w:t>αιτών/ούσα</w:t>
      </w:r>
    </w:p>
    <w:p w:rsidR="0023030E" w:rsidRDefault="0023030E" w:rsidP="0023030E">
      <w:pPr>
        <w:tabs>
          <w:tab w:val="left" w:pos="142"/>
          <w:tab w:val="left" w:pos="284"/>
        </w:tabs>
        <w:spacing w:after="120" w:line="360" w:lineRule="auto"/>
        <w:rPr>
          <w:rFonts w:ascii="Calibri" w:hAnsi="Calibri" w:cs="Calibri"/>
        </w:rPr>
        <w:sectPr w:rsidR="0023030E" w:rsidSect="00D24A28">
          <w:endnotePr>
            <w:numFmt w:val="decimal"/>
          </w:endnotePr>
          <w:pgSz w:w="11906" w:h="16838"/>
          <w:pgMar w:top="1440" w:right="1797" w:bottom="1440" w:left="1797" w:header="709" w:footer="709" w:gutter="0"/>
          <w:cols w:space="708"/>
          <w:docGrid w:linePitch="360"/>
        </w:sectPr>
      </w:pPr>
    </w:p>
    <w:p w:rsidR="0023030E" w:rsidRDefault="0023030E" w:rsidP="0023030E">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23030E" w:rsidRDefault="0023030E" w:rsidP="0023030E">
      <w:pPr>
        <w:jc w:val="center"/>
      </w:pPr>
    </w:p>
    <w:p w:rsidR="0023030E" w:rsidRPr="00CF3B75" w:rsidRDefault="0023030E" w:rsidP="0023030E">
      <w:pPr>
        <w:pStyle w:val="2"/>
        <w:numPr>
          <w:ilvl w:val="0"/>
          <w:numId w:val="0"/>
        </w:numPr>
        <w:spacing w:before="0"/>
        <w:ind w:left="540"/>
        <w:jc w:val="center"/>
        <w:rPr>
          <w:rFonts w:ascii="Calibri" w:hAnsi="Calibri" w:cs="Calibri"/>
          <w:bCs w:val="0"/>
          <w:sz w:val="28"/>
          <w:szCs w:val="32"/>
        </w:rPr>
      </w:pPr>
      <w:bookmarkStart w:id="3" w:name="_Toc43798467"/>
      <w:r w:rsidRPr="00DA418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23030E" w:rsidRPr="00713DBE" w:rsidRDefault="0023030E" w:rsidP="0023030E">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23030E" w:rsidRPr="00BD7F0B" w:rsidTr="00F20A8C">
        <w:trPr>
          <w:jc w:val="center"/>
        </w:trPr>
        <w:tc>
          <w:tcPr>
            <w:tcW w:w="704" w:type="dxa"/>
            <w:vAlign w:val="center"/>
          </w:tcPr>
          <w:p w:rsidR="0023030E" w:rsidRPr="00BD7F0B" w:rsidRDefault="0023030E" w:rsidP="00F20A8C">
            <w:pPr>
              <w:jc w:val="center"/>
              <w:rPr>
                <w:b/>
                <w:sz w:val="24"/>
              </w:rPr>
            </w:pPr>
            <w:r w:rsidRPr="00BD7F0B">
              <w:rPr>
                <w:b/>
                <w:sz w:val="24"/>
              </w:rPr>
              <w:t>α/α</w:t>
            </w:r>
          </w:p>
        </w:tc>
        <w:tc>
          <w:tcPr>
            <w:tcW w:w="4253" w:type="dxa"/>
            <w:vAlign w:val="center"/>
          </w:tcPr>
          <w:p w:rsidR="0023030E" w:rsidRPr="00BD7F0B" w:rsidRDefault="0023030E" w:rsidP="00F20A8C">
            <w:pPr>
              <w:jc w:val="center"/>
              <w:rPr>
                <w:b/>
                <w:sz w:val="24"/>
              </w:rPr>
            </w:pPr>
            <w:r w:rsidRPr="00BD7F0B">
              <w:rPr>
                <w:b/>
                <w:sz w:val="24"/>
              </w:rPr>
              <w:t>κύριος του έργου (αγοραστής)</w:t>
            </w:r>
          </w:p>
        </w:tc>
        <w:tc>
          <w:tcPr>
            <w:tcW w:w="1660" w:type="dxa"/>
            <w:vAlign w:val="center"/>
          </w:tcPr>
          <w:p w:rsidR="0023030E" w:rsidRPr="00BD7F0B" w:rsidRDefault="0023030E" w:rsidP="00F20A8C">
            <w:pPr>
              <w:jc w:val="center"/>
              <w:rPr>
                <w:b/>
                <w:sz w:val="24"/>
              </w:rPr>
            </w:pPr>
            <w:r w:rsidRPr="00BD7F0B">
              <w:rPr>
                <w:b/>
                <w:sz w:val="24"/>
              </w:rPr>
              <w:t>έτος εκτέλεσης</w:t>
            </w:r>
          </w:p>
        </w:tc>
        <w:tc>
          <w:tcPr>
            <w:tcW w:w="5569" w:type="dxa"/>
            <w:vAlign w:val="center"/>
          </w:tcPr>
          <w:p w:rsidR="0023030E" w:rsidRPr="00BD7F0B" w:rsidRDefault="0023030E" w:rsidP="00F20A8C">
            <w:pPr>
              <w:jc w:val="center"/>
              <w:rPr>
                <w:b/>
                <w:sz w:val="24"/>
              </w:rPr>
            </w:pPr>
            <w:r w:rsidRPr="00BD7F0B">
              <w:rPr>
                <w:b/>
                <w:sz w:val="24"/>
              </w:rPr>
              <w:t>Αντικείμενο σύμβασης</w:t>
            </w:r>
          </w:p>
        </w:tc>
        <w:tc>
          <w:tcPr>
            <w:tcW w:w="1661" w:type="dxa"/>
            <w:vAlign w:val="center"/>
          </w:tcPr>
          <w:p w:rsidR="0023030E" w:rsidRPr="00BD7F0B" w:rsidRDefault="0023030E" w:rsidP="00F20A8C">
            <w:pPr>
              <w:jc w:val="center"/>
              <w:rPr>
                <w:b/>
                <w:sz w:val="24"/>
              </w:rPr>
            </w:pPr>
            <w:r w:rsidRPr="00BD7F0B">
              <w:rPr>
                <w:b/>
                <w:sz w:val="24"/>
              </w:rPr>
              <w:t>Αξία σύμβασης</w:t>
            </w:r>
          </w:p>
        </w:tc>
        <w:tc>
          <w:tcPr>
            <w:tcW w:w="1661" w:type="dxa"/>
          </w:tcPr>
          <w:p w:rsidR="0023030E" w:rsidRPr="000B13D1" w:rsidRDefault="0023030E" w:rsidP="00F20A8C">
            <w:pPr>
              <w:jc w:val="center"/>
              <w:rPr>
                <w:b/>
                <w:sz w:val="24"/>
              </w:rPr>
            </w:pPr>
            <w:r>
              <w:rPr>
                <w:b/>
                <w:sz w:val="24"/>
              </w:rPr>
              <w:t>Συνημμένο Αποδεικτικό</w:t>
            </w:r>
          </w:p>
        </w:tc>
      </w:tr>
      <w:tr w:rsidR="0023030E" w:rsidRPr="00BD7F0B" w:rsidTr="00F20A8C">
        <w:trPr>
          <w:jc w:val="center"/>
        </w:trPr>
        <w:tc>
          <w:tcPr>
            <w:tcW w:w="704" w:type="dxa"/>
          </w:tcPr>
          <w:p w:rsidR="0023030E" w:rsidRPr="00BD7F0B" w:rsidRDefault="0023030E" w:rsidP="00F20A8C">
            <w:pPr>
              <w:rPr>
                <w:sz w:val="24"/>
              </w:rPr>
            </w:pPr>
            <w:r w:rsidRPr="00BD7F0B">
              <w:rPr>
                <w:sz w:val="24"/>
              </w:rPr>
              <w:t>1</w:t>
            </w:r>
          </w:p>
        </w:tc>
        <w:tc>
          <w:tcPr>
            <w:tcW w:w="4253" w:type="dxa"/>
          </w:tcPr>
          <w:p w:rsidR="0023030E" w:rsidRPr="00BD7F0B" w:rsidRDefault="0023030E" w:rsidP="00F20A8C">
            <w:pPr>
              <w:rPr>
                <w:sz w:val="24"/>
              </w:rPr>
            </w:pPr>
          </w:p>
        </w:tc>
        <w:tc>
          <w:tcPr>
            <w:tcW w:w="1660" w:type="dxa"/>
          </w:tcPr>
          <w:p w:rsidR="0023030E" w:rsidRPr="00BD7F0B" w:rsidRDefault="0023030E" w:rsidP="00F20A8C">
            <w:pPr>
              <w:rPr>
                <w:sz w:val="24"/>
              </w:rPr>
            </w:pPr>
          </w:p>
        </w:tc>
        <w:tc>
          <w:tcPr>
            <w:tcW w:w="5569" w:type="dxa"/>
          </w:tcPr>
          <w:p w:rsidR="0023030E" w:rsidRPr="00BD7F0B" w:rsidRDefault="0023030E" w:rsidP="00F20A8C">
            <w:pPr>
              <w:rPr>
                <w:sz w:val="24"/>
              </w:rPr>
            </w:pPr>
          </w:p>
        </w:tc>
        <w:tc>
          <w:tcPr>
            <w:tcW w:w="1661" w:type="dxa"/>
          </w:tcPr>
          <w:p w:rsidR="0023030E" w:rsidRPr="00BD7F0B" w:rsidRDefault="0023030E" w:rsidP="00F20A8C">
            <w:pPr>
              <w:rPr>
                <w:sz w:val="24"/>
              </w:rPr>
            </w:pPr>
          </w:p>
        </w:tc>
        <w:tc>
          <w:tcPr>
            <w:tcW w:w="1661" w:type="dxa"/>
          </w:tcPr>
          <w:p w:rsidR="0023030E" w:rsidRPr="00BD7F0B" w:rsidRDefault="0023030E" w:rsidP="00F20A8C">
            <w:pPr>
              <w:rPr>
                <w:sz w:val="24"/>
              </w:rPr>
            </w:pPr>
          </w:p>
        </w:tc>
      </w:tr>
      <w:tr w:rsidR="0023030E" w:rsidRPr="00BD7F0B" w:rsidTr="00F20A8C">
        <w:trPr>
          <w:jc w:val="center"/>
        </w:trPr>
        <w:tc>
          <w:tcPr>
            <w:tcW w:w="704" w:type="dxa"/>
          </w:tcPr>
          <w:p w:rsidR="0023030E" w:rsidRPr="00BD7F0B" w:rsidRDefault="0023030E" w:rsidP="00F20A8C">
            <w:pPr>
              <w:rPr>
                <w:sz w:val="24"/>
              </w:rPr>
            </w:pPr>
            <w:r w:rsidRPr="00BD7F0B">
              <w:rPr>
                <w:sz w:val="24"/>
              </w:rPr>
              <w:t>2</w:t>
            </w:r>
          </w:p>
        </w:tc>
        <w:tc>
          <w:tcPr>
            <w:tcW w:w="4253" w:type="dxa"/>
          </w:tcPr>
          <w:p w:rsidR="0023030E" w:rsidRPr="00BD7F0B" w:rsidRDefault="0023030E" w:rsidP="00F20A8C">
            <w:pPr>
              <w:rPr>
                <w:sz w:val="24"/>
              </w:rPr>
            </w:pPr>
          </w:p>
        </w:tc>
        <w:tc>
          <w:tcPr>
            <w:tcW w:w="1660" w:type="dxa"/>
          </w:tcPr>
          <w:p w:rsidR="0023030E" w:rsidRPr="00BD7F0B" w:rsidRDefault="0023030E" w:rsidP="00F20A8C">
            <w:pPr>
              <w:rPr>
                <w:sz w:val="24"/>
              </w:rPr>
            </w:pPr>
          </w:p>
        </w:tc>
        <w:tc>
          <w:tcPr>
            <w:tcW w:w="5569" w:type="dxa"/>
          </w:tcPr>
          <w:p w:rsidR="0023030E" w:rsidRPr="00BD7F0B" w:rsidRDefault="0023030E" w:rsidP="00F20A8C">
            <w:pPr>
              <w:rPr>
                <w:sz w:val="24"/>
              </w:rPr>
            </w:pPr>
          </w:p>
        </w:tc>
        <w:tc>
          <w:tcPr>
            <w:tcW w:w="1661" w:type="dxa"/>
          </w:tcPr>
          <w:p w:rsidR="0023030E" w:rsidRPr="00BD7F0B" w:rsidRDefault="0023030E" w:rsidP="00F20A8C">
            <w:pPr>
              <w:rPr>
                <w:sz w:val="24"/>
              </w:rPr>
            </w:pPr>
          </w:p>
        </w:tc>
        <w:tc>
          <w:tcPr>
            <w:tcW w:w="1661" w:type="dxa"/>
          </w:tcPr>
          <w:p w:rsidR="0023030E" w:rsidRPr="00BD7F0B" w:rsidRDefault="0023030E" w:rsidP="00F20A8C">
            <w:pPr>
              <w:rPr>
                <w:sz w:val="24"/>
              </w:rPr>
            </w:pPr>
          </w:p>
        </w:tc>
      </w:tr>
      <w:tr w:rsidR="0023030E" w:rsidRPr="00BD7F0B" w:rsidTr="00F20A8C">
        <w:trPr>
          <w:jc w:val="center"/>
        </w:trPr>
        <w:tc>
          <w:tcPr>
            <w:tcW w:w="704" w:type="dxa"/>
          </w:tcPr>
          <w:p w:rsidR="0023030E" w:rsidRPr="00BD7F0B" w:rsidRDefault="0023030E" w:rsidP="00F20A8C">
            <w:pPr>
              <w:rPr>
                <w:sz w:val="24"/>
              </w:rPr>
            </w:pPr>
            <w:r w:rsidRPr="00BD7F0B">
              <w:rPr>
                <w:sz w:val="24"/>
              </w:rPr>
              <w:t>3</w:t>
            </w:r>
          </w:p>
        </w:tc>
        <w:tc>
          <w:tcPr>
            <w:tcW w:w="4253" w:type="dxa"/>
          </w:tcPr>
          <w:p w:rsidR="0023030E" w:rsidRPr="00BD7F0B" w:rsidRDefault="0023030E" w:rsidP="00F20A8C">
            <w:pPr>
              <w:rPr>
                <w:sz w:val="24"/>
              </w:rPr>
            </w:pPr>
          </w:p>
        </w:tc>
        <w:tc>
          <w:tcPr>
            <w:tcW w:w="1660" w:type="dxa"/>
          </w:tcPr>
          <w:p w:rsidR="0023030E" w:rsidRPr="00BD7F0B" w:rsidRDefault="0023030E" w:rsidP="00F20A8C">
            <w:pPr>
              <w:rPr>
                <w:sz w:val="24"/>
              </w:rPr>
            </w:pPr>
          </w:p>
        </w:tc>
        <w:tc>
          <w:tcPr>
            <w:tcW w:w="5569" w:type="dxa"/>
          </w:tcPr>
          <w:p w:rsidR="0023030E" w:rsidRPr="00BD7F0B" w:rsidRDefault="0023030E" w:rsidP="00F20A8C">
            <w:pPr>
              <w:rPr>
                <w:sz w:val="24"/>
              </w:rPr>
            </w:pPr>
          </w:p>
        </w:tc>
        <w:tc>
          <w:tcPr>
            <w:tcW w:w="1661" w:type="dxa"/>
          </w:tcPr>
          <w:p w:rsidR="0023030E" w:rsidRPr="00BD7F0B" w:rsidRDefault="0023030E" w:rsidP="00F20A8C">
            <w:pPr>
              <w:rPr>
                <w:sz w:val="24"/>
              </w:rPr>
            </w:pPr>
          </w:p>
        </w:tc>
        <w:tc>
          <w:tcPr>
            <w:tcW w:w="1661" w:type="dxa"/>
          </w:tcPr>
          <w:p w:rsidR="0023030E" w:rsidRPr="00BD7F0B" w:rsidRDefault="0023030E" w:rsidP="00F20A8C">
            <w:pPr>
              <w:rPr>
                <w:sz w:val="24"/>
              </w:rPr>
            </w:pPr>
          </w:p>
        </w:tc>
      </w:tr>
    </w:tbl>
    <w:p w:rsidR="0023030E" w:rsidRDefault="0023030E" w:rsidP="0023030E"/>
    <w:p w:rsidR="0023030E" w:rsidRDefault="0023030E" w:rsidP="0023030E">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23030E" w:rsidRPr="00713DBE" w:rsidRDefault="0023030E" w:rsidP="0023030E"/>
    <w:p w:rsidR="0023030E" w:rsidRDefault="0023030E" w:rsidP="0023030E">
      <w:pPr>
        <w:spacing w:after="120"/>
        <w:jc w:val="center"/>
        <w:rPr>
          <w:rFonts w:ascii="Calibri" w:hAnsi="Calibri" w:cs="Calibri"/>
          <w:b/>
          <w:bCs/>
          <w:sz w:val="28"/>
          <w:szCs w:val="32"/>
        </w:rPr>
        <w:sectPr w:rsidR="0023030E" w:rsidSect="00A5134F">
          <w:endnotePr>
            <w:numFmt w:val="decimal"/>
          </w:endnotePr>
          <w:pgSz w:w="16838" w:h="11906" w:orient="landscape"/>
          <w:pgMar w:top="1797" w:right="1440" w:bottom="1797" w:left="1440" w:header="709" w:footer="709" w:gutter="0"/>
          <w:cols w:space="708"/>
          <w:docGrid w:linePitch="360"/>
        </w:sectPr>
      </w:pPr>
    </w:p>
    <w:p w:rsidR="0023030E" w:rsidRPr="00821FDC" w:rsidRDefault="0023030E" w:rsidP="0023030E">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23030E" w:rsidRPr="00E45B24" w:rsidRDefault="0023030E" w:rsidP="0023030E">
      <w:pPr>
        <w:spacing w:after="120"/>
        <w:ind w:left="-709"/>
        <w:jc w:val="center"/>
        <w:rPr>
          <w:rFonts w:ascii="Calibri" w:hAnsi="Calibri" w:cs="Calibri"/>
          <w:b/>
          <w:bCs/>
          <w:sz w:val="28"/>
          <w:szCs w:val="32"/>
        </w:rPr>
      </w:pPr>
    </w:p>
    <w:p w:rsidR="0023030E" w:rsidRPr="00E45B24" w:rsidRDefault="0023030E" w:rsidP="0023030E">
      <w:pPr>
        <w:pStyle w:val="2"/>
        <w:numPr>
          <w:ilvl w:val="0"/>
          <w:numId w:val="0"/>
        </w:numPr>
        <w:spacing w:before="0"/>
        <w:ind w:left="-709"/>
        <w:jc w:val="center"/>
        <w:rPr>
          <w:rFonts w:ascii="Calibri" w:hAnsi="Calibri" w:cs="Calibri"/>
          <w:bCs w:val="0"/>
          <w:sz w:val="28"/>
          <w:szCs w:val="32"/>
        </w:rPr>
      </w:pPr>
      <w:bookmarkStart w:id="4" w:name="_Toc43798468"/>
      <w:r w:rsidRPr="00E45B24">
        <w:rPr>
          <w:rFonts w:ascii="Calibri" w:hAnsi="Calibri" w:cs="Calibri"/>
          <w:bCs w:val="0"/>
          <w:sz w:val="28"/>
          <w:szCs w:val="32"/>
        </w:rPr>
        <w:t>ΕΝΤΥΠΟ ΟΙΚΟΝΟΜΙΚΗΣ ΠΡΟΣΦΟΡΑΣ</w:t>
      </w:r>
      <w:bookmarkEnd w:id="4"/>
    </w:p>
    <w:p w:rsidR="0023030E" w:rsidRPr="00E45B24" w:rsidRDefault="0023030E" w:rsidP="0023030E">
      <w:pPr>
        <w:spacing w:after="120"/>
        <w:ind w:left="-709"/>
        <w:jc w:val="center"/>
        <w:rPr>
          <w:rFonts w:ascii="Calibri" w:hAnsi="Calibri" w:cs="Calibri"/>
          <w:bCs/>
        </w:rPr>
      </w:pPr>
      <w:r w:rsidRPr="00E45B24">
        <w:rPr>
          <w:rFonts w:ascii="Calibri" w:hAnsi="Calibri" w:cs="Calibri"/>
          <w:bCs/>
        </w:rPr>
        <w:t>ΠΡΟΣ</w:t>
      </w:r>
    </w:p>
    <w:p w:rsidR="0023030E" w:rsidRPr="00BF3F82" w:rsidRDefault="0023030E" w:rsidP="0023030E">
      <w:pPr>
        <w:spacing w:after="120"/>
        <w:ind w:left="-709"/>
        <w:jc w:val="center"/>
        <w:rPr>
          <w:rFonts w:ascii="Calibri" w:hAnsi="Calibri" w:cs="Calibri"/>
          <w:bCs/>
        </w:rPr>
      </w:pPr>
      <w:r>
        <w:rPr>
          <w:rFonts w:ascii="Calibri" w:hAnsi="Calibri" w:cs="Calibri"/>
          <w:bCs/>
        </w:rPr>
        <w:t>ΙΔΡΥΜΑ ΤΕΧΝΟΛΟΓΙΑΣ &amp; ΕΡΕΥΝΑΣ</w:t>
      </w:r>
    </w:p>
    <w:p w:rsidR="0023030E" w:rsidRPr="00D1394D" w:rsidRDefault="0023030E" w:rsidP="0023030E">
      <w:pPr>
        <w:rPr>
          <w:rFonts w:ascii="Calibri" w:hAnsi="Calibri" w:cs="Calibri"/>
          <w:b/>
          <w:bCs/>
          <w:i/>
          <w:u w:val="single"/>
        </w:rPr>
      </w:pPr>
      <w:r w:rsidRPr="00D1394D">
        <w:rPr>
          <w:rFonts w:ascii="Calibri" w:hAnsi="Calibri" w:cs="Calibri"/>
          <w:b/>
          <w:bCs/>
          <w:i/>
          <w:u w:val="single"/>
        </w:rPr>
        <w:t xml:space="preserve">ΘΕΜΑ: Συνοπτικός διαγωνισμός για την </w:t>
      </w:r>
      <w:r w:rsidRPr="00850639">
        <w:rPr>
          <w:rFonts w:ascii="Calibri" w:hAnsi="Calibri" w:cs="Calibri"/>
          <w:b/>
          <w:bCs/>
          <w:i/>
          <w:u w:val="single"/>
        </w:rPr>
        <w:t>«Προμήθεια αναλυτή ηλεκτρικού σήματος»</w:t>
      </w:r>
    </w:p>
    <w:p w:rsidR="0023030E" w:rsidRPr="008221F5" w:rsidRDefault="0023030E" w:rsidP="0023030E">
      <w:pPr>
        <w:spacing w:after="120"/>
        <w:ind w:left="-709"/>
        <w:jc w:val="center"/>
        <w:rPr>
          <w:rFonts w:ascii="Calibri" w:hAnsi="Calibri" w:cs="Calibri"/>
          <w:b/>
          <w:bCs/>
          <w:i/>
          <w:u w:val="single"/>
        </w:rPr>
      </w:pPr>
      <w:proofErr w:type="spellStart"/>
      <w:r w:rsidRPr="00D1394D">
        <w:rPr>
          <w:rFonts w:ascii="Calibri" w:hAnsi="Calibri" w:cs="Calibri"/>
          <w:b/>
          <w:bCs/>
          <w:i/>
          <w:u w:val="single"/>
        </w:rPr>
        <w:t>Αρ</w:t>
      </w:r>
      <w:proofErr w:type="spellEnd"/>
      <w:r w:rsidRPr="00D1394D">
        <w:rPr>
          <w:rFonts w:ascii="Calibri" w:hAnsi="Calibri" w:cs="Calibri"/>
          <w:b/>
          <w:bCs/>
          <w:i/>
          <w:u w:val="single"/>
        </w:rPr>
        <w:t>. Διακήρυξης :</w:t>
      </w:r>
      <w:r>
        <w:rPr>
          <w:rFonts w:ascii="Calibri" w:hAnsi="Calibri" w:cs="Calibri"/>
          <w:b/>
          <w:bCs/>
          <w:i/>
          <w:u w:val="single"/>
        </w:rPr>
        <w:t xml:space="preserve"> ……/……...2020</w:t>
      </w:r>
    </w:p>
    <w:p w:rsidR="0023030E" w:rsidRPr="008C11CB" w:rsidRDefault="0023030E" w:rsidP="0023030E">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23030E" w:rsidRPr="001D373C" w:rsidTr="00F20A8C">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030E" w:rsidRPr="001D373C" w:rsidRDefault="0023030E" w:rsidP="00F20A8C">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23030E" w:rsidRDefault="0023030E" w:rsidP="00F20A8C">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23030E" w:rsidRPr="003C448D" w:rsidRDefault="0023030E" w:rsidP="00F20A8C">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23030E" w:rsidRPr="003C448D" w:rsidRDefault="0023030E" w:rsidP="00F20A8C">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23030E" w:rsidRPr="001D373C" w:rsidRDefault="0023030E" w:rsidP="00F20A8C">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23030E" w:rsidRDefault="0023030E" w:rsidP="00F20A8C">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23030E" w:rsidRPr="001D373C" w:rsidRDefault="0023030E" w:rsidP="00F20A8C">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23030E" w:rsidRDefault="0023030E" w:rsidP="00F20A8C">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23030E" w:rsidRPr="001D373C" w:rsidRDefault="0023030E" w:rsidP="00F20A8C">
            <w:pPr>
              <w:jc w:val="center"/>
              <w:rPr>
                <w:rFonts w:eastAsia="MS Mincho" w:cstheme="minorHAnsi"/>
                <w:b/>
                <w:bCs/>
                <w:color w:val="000000"/>
                <w:lang w:eastAsia="ja-JP"/>
              </w:rPr>
            </w:pPr>
            <w:r>
              <w:rPr>
                <w:rFonts w:eastAsia="MS Mincho" w:cstheme="minorHAnsi"/>
                <w:b/>
                <w:bCs/>
                <w:color w:val="000000"/>
                <w:lang w:eastAsia="ja-JP"/>
              </w:rPr>
              <w:t>(€)</w:t>
            </w:r>
          </w:p>
        </w:tc>
      </w:tr>
      <w:tr w:rsidR="0023030E" w:rsidRPr="001D373C" w:rsidTr="00F20A8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3030E" w:rsidRPr="001A1497" w:rsidRDefault="0023030E" w:rsidP="00F20A8C">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23030E" w:rsidRPr="00C0303E" w:rsidRDefault="0023030E" w:rsidP="00F20A8C">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3030E" w:rsidRPr="001A1497" w:rsidRDefault="0023030E" w:rsidP="00F20A8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3030E" w:rsidRPr="001D373C" w:rsidRDefault="0023030E" w:rsidP="00F20A8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3030E" w:rsidRPr="001D373C" w:rsidRDefault="0023030E" w:rsidP="00F20A8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3030E" w:rsidRPr="001D373C" w:rsidRDefault="0023030E" w:rsidP="00F20A8C">
            <w:pPr>
              <w:jc w:val="right"/>
              <w:rPr>
                <w:rFonts w:eastAsia="MS Mincho" w:cstheme="minorHAnsi"/>
                <w:color w:val="000000"/>
                <w:lang w:eastAsia="ja-JP"/>
              </w:rPr>
            </w:pPr>
          </w:p>
        </w:tc>
      </w:tr>
      <w:tr w:rsidR="0023030E" w:rsidRPr="001D373C" w:rsidTr="00F20A8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3030E" w:rsidRPr="00C74DB2" w:rsidRDefault="0023030E" w:rsidP="00F20A8C">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23030E" w:rsidRPr="00C0303E" w:rsidRDefault="0023030E" w:rsidP="00F20A8C">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3030E" w:rsidRPr="001A1497" w:rsidRDefault="0023030E" w:rsidP="00F20A8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3030E" w:rsidRPr="001D373C" w:rsidRDefault="0023030E" w:rsidP="00F20A8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3030E" w:rsidRPr="001D373C" w:rsidRDefault="0023030E" w:rsidP="00F20A8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3030E" w:rsidRPr="001D373C" w:rsidRDefault="0023030E" w:rsidP="00F20A8C">
            <w:pPr>
              <w:jc w:val="right"/>
              <w:rPr>
                <w:rFonts w:eastAsia="MS Mincho" w:cstheme="minorHAnsi"/>
                <w:color w:val="000000"/>
                <w:lang w:eastAsia="ja-JP"/>
              </w:rPr>
            </w:pPr>
          </w:p>
        </w:tc>
      </w:tr>
      <w:tr w:rsidR="0023030E" w:rsidRPr="001D373C" w:rsidTr="00F20A8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3030E" w:rsidRDefault="0023030E" w:rsidP="00F20A8C">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23030E" w:rsidRPr="00C0303E" w:rsidRDefault="0023030E" w:rsidP="00F20A8C">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3030E" w:rsidRPr="001A1497" w:rsidRDefault="0023030E" w:rsidP="00F20A8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3030E" w:rsidRPr="001D373C" w:rsidRDefault="0023030E" w:rsidP="00F20A8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3030E" w:rsidRPr="001D373C" w:rsidRDefault="0023030E" w:rsidP="00F20A8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3030E" w:rsidRPr="001D373C" w:rsidRDefault="0023030E" w:rsidP="00F20A8C">
            <w:pPr>
              <w:jc w:val="right"/>
              <w:rPr>
                <w:rFonts w:eastAsia="MS Mincho" w:cstheme="minorHAnsi"/>
                <w:color w:val="000000"/>
                <w:lang w:eastAsia="ja-JP"/>
              </w:rPr>
            </w:pPr>
          </w:p>
        </w:tc>
      </w:tr>
      <w:tr w:rsidR="0023030E" w:rsidRPr="001D373C" w:rsidTr="00F20A8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3030E" w:rsidRDefault="0023030E" w:rsidP="00F20A8C">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23030E" w:rsidRPr="00C0303E" w:rsidRDefault="0023030E" w:rsidP="00F20A8C">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3030E" w:rsidRPr="001A1497" w:rsidRDefault="0023030E" w:rsidP="00F20A8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3030E" w:rsidRPr="001D373C" w:rsidRDefault="0023030E" w:rsidP="00F20A8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3030E" w:rsidRPr="001D373C" w:rsidRDefault="0023030E" w:rsidP="00F20A8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3030E" w:rsidRPr="001D373C" w:rsidRDefault="0023030E" w:rsidP="00F20A8C">
            <w:pPr>
              <w:jc w:val="right"/>
              <w:rPr>
                <w:rFonts w:eastAsia="MS Mincho" w:cstheme="minorHAnsi"/>
                <w:color w:val="000000"/>
                <w:lang w:eastAsia="ja-JP"/>
              </w:rPr>
            </w:pPr>
          </w:p>
        </w:tc>
      </w:tr>
      <w:tr w:rsidR="0023030E" w:rsidRPr="001D373C" w:rsidTr="00F20A8C">
        <w:trPr>
          <w:trHeight w:val="647"/>
          <w:jc w:val="center"/>
        </w:trPr>
        <w:tc>
          <w:tcPr>
            <w:tcW w:w="0" w:type="auto"/>
            <w:tcBorders>
              <w:top w:val="single" w:sz="4" w:space="0" w:color="auto"/>
              <w:bottom w:val="single" w:sz="4" w:space="0" w:color="auto"/>
            </w:tcBorders>
            <w:shd w:val="clear" w:color="auto" w:fill="auto"/>
            <w:noWrap/>
            <w:vAlign w:val="bottom"/>
          </w:tcPr>
          <w:p w:rsidR="0023030E" w:rsidRPr="001D373C" w:rsidRDefault="0023030E" w:rsidP="00F20A8C">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23030E" w:rsidRPr="001D373C" w:rsidRDefault="0023030E" w:rsidP="00F20A8C">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30E" w:rsidRPr="001D373C" w:rsidRDefault="0023030E" w:rsidP="00F20A8C">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30E" w:rsidRPr="001D373C" w:rsidRDefault="0023030E" w:rsidP="00F20A8C">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030E" w:rsidRPr="001D373C" w:rsidRDefault="0023030E" w:rsidP="00F20A8C">
            <w:pPr>
              <w:jc w:val="left"/>
              <w:rPr>
                <w:rFonts w:eastAsia="MS Mincho" w:cstheme="minorHAnsi"/>
                <w:color w:val="000000"/>
                <w:lang w:eastAsia="ja-JP"/>
              </w:rPr>
            </w:pPr>
          </w:p>
        </w:tc>
      </w:tr>
      <w:tr w:rsidR="0023030E" w:rsidRPr="001D373C" w:rsidTr="00F20A8C">
        <w:trPr>
          <w:trHeight w:val="620"/>
          <w:jc w:val="center"/>
        </w:trPr>
        <w:tc>
          <w:tcPr>
            <w:tcW w:w="0" w:type="auto"/>
            <w:tcBorders>
              <w:top w:val="single" w:sz="4" w:space="0" w:color="auto"/>
            </w:tcBorders>
            <w:shd w:val="clear" w:color="auto" w:fill="auto"/>
            <w:noWrap/>
            <w:vAlign w:val="bottom"/>
          </w:tcPr>
          <w:p w:rsidR="0023030E" w:rsidRPr="001D373C" w:rsidRDefault="0023030E" w:rsidP="00F20A8C">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23030E" w:rsidRPr="001D373C" w:rsidRDefault="0023030E" w:rsidP="00F20A8C">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23030E" w:rsidRPr="001D373C" w:rsidRDefault="0023030E" w:rsidP="00F20A8C">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23030E" w:rsidRPr="001D373C" w:rsidRDefault="0023030E" w:rsidP="00F20A8C">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3030E" w:rsidRPr="001D373C" w:rsidRDefault="0023030E" w:rsidP="00F20A8C">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23030E" w:rsidRPr="001D373C" w:rsidRDefault="0023030E" w:rsidP="00F20A8C">
            <w:pPr>
              <w:jc w:val="right"/>
              <w:rPr>
                <w:rFonts w:eastAsia="MS Mincho" w:cstheme="minorHAnsi"/>
                <w:color w:val="000000"/>
                <w:lang w:eastAsia="ja-JP"/>
              </w:rPr>
            </w:pPr>
          </w:p>
        </w:tc>
      </w:tr>
    </w:tbl>
    <w:p w:rsidR="0023030E" w:rsidRPr="008221F5" w:rsidRDefault="0023030E" w:rsidP="0023030E">
      <w:pPr>
        <w:ind w:left="-709"/>
        <w:jc w:val="center"/>
        <w:rPr>
          <w:rFonts w:cstheme="minorHAnsi"/>
          <w:b/>
        </w:rPr>
      </w:pPr>
    </w:p>
    <w:p w:rsidR="0023030E" w:rsidRPr="00850639" w:rsidRDefault="0023030E" w:rsidP="0023030E">
      <w:pPr>
        <w:ind w:left="-709"/>
        <w:jc w:val="center"/>
      </w:pPr>
      <w:r w:rsidRPr="00850639">
        <w:t>Η προσφορά ισχύει για τέσσερεις (4) μήνες.</w:t>
      </w:r>
    </w:p>
    <w:p w:rsidR="0023030E" w:rsidRPr="00850639" w:rsidRDefault="0023030E" w:rsidP="0023030E">
      <w:pPr>
        <w:ind w:left="-709"/>
        <w:jc w:val="center"/>
        <w:rPr>
          <w:lang w:eastAsia="el-GR"/>
        </w:rPr>
      </w:pPr>
      <w:proofErr w:type="spellStart"/>
      <w:r w:rsidRPr="00850639">
        <w:rPr>
          <w:lang w:eastAsia="el-GR"/>
        </w:rPr>
        <w:t>Ημ</w:t>
      </w:r>
      <w:proofErr w:type="spellEnd"/>
      <w:r w:rsidRPr="00850639">
        <w:rPr>
          <w:lang w:eastAsia="el-GR"/>
        </w:rPr>
        <w:t>/</w:t>
      </w:r>
      <w:proofErr w:type="spellStart"/>
      <w:r w:rsidRPr="00850639">
        <w:rPr>
          <w:lang w:eastAsia="el-GR"/>
        </w:rPr>
        <w:t>νία</w:t>
      </w:r>
      <w:proofErr w:type="spellEnd"/>
    </w:p>
    <w:p w:rsidR="0023030E" w:rsidRPr="00850639" w:rsidRDefault="0023030E" w:rsidP="0023030E">
      <w:pPr>
        <w:ind w:left="-709"/>
        <w:jc w:val="center"/>
        <w:rPr>
          <w:lang w:eastAsia="el-GR"/>
        </w:rPr>
      </w:pPr>
    </w:p>
    <w:p w:rsidR="0023030E" w:rsidRDefault="0023030E" w:rsidP="0023030E">
      <w:pPr>
        <w:ind w:left="-709"/>
        <w:jc w:val="center"/>
        <w:rPr>
          <w:lang w:eastAsia="el-GR"/>
        </w:rPr>
      </w:pPr>
      <w:r w:rsidRPr="00850639">
        <w:rPr>
          <w:lang w:eastAsia="el-GR"/>
        </w:rPr>
        <w:t>Υπογραφή</w:t>
      </w:r>
    </w:p>
    <w:p w:rsidR="0023030E" w:rsidRPr="008221F5" w:rsidRDefault="0023030E" w:rsidP="0023030E">
      <w:pPr>
        <w:ind w:left="-709"/>
        <w:jc w:val="center"/>
        <w:rPr>
          <w:rFonts w:cstheme="minorHAnsi"/>
          <w:b/>
        </w:rPr>
      </w:pPr>
    </w:p>
    <w:p w:rsidR="0023030E" w:rsidRDefault="0023030E" w:rsidP="0023030E">
      <w:pPr>
        <w:autoSpaceDE w:val="0"/>
        <w:autoSpaceDN w:val="0"/>
        <w:adjustRightInd w:val="0"/>
        <w:ind w:left="-709"/>
        <w:jc w:val="center"/>
        <w:rPr>
          <w:rFonts w:cstheme="minorHAnsi"/>
        </w:rPr>
      </w:pPr>
      <w:r w:rsidRPr="009C4813">
        <w:rPr>
          <w:rFonts w:cstheme="minorHAnsi"/>
        </w:rPr>
        <w:br w:type="page"/>
      </w:r>
    </w:p>
    <w:p w:rsidR="0023030E" w:rsidRDefault="0023030E" w:rsidP="0023030E">
      <w:pPr>
        <w:spacing w:after="120"/>
        <w:ind w:left="-709"/>
        <w:rPr>
          <w:rFonts w:ascii="Calibri" w:hAnsi="Calibri" w:cs="Calibri"/>
          <w:b/>
          <w:bCs/>
          <w:sz w:val="28"/>
          <w:szCs w:val="32"/>
        </w:rPr>
        <w:sectPr w:rsidR="0023030E" w:rsidSect="00D24A28">
          <w:endnotePr>
            <w:numFmt w:val="decimal"/>
          </w:endnotePr>
          <w:pgSz w:w="11906" w:h="16838"/>
          <w:pgMar w:top="1440" w:right="1797" w:bottom="1440" w:left="1797" w:header="709" w:footer="709" w:gutter="0"/>
          <w:cols w:space="708"/>
          <w:docGrid w:linePitch="360"/>
        </w:sectPr>
      </w:pPr>
    </w:p>
    <w:p w:rsidR="0023030E" w:rsidRPr="00780BBA" w:rsidRDefault="0023030E" w:rsidP="0023030E">
      <w:pPr>
        <w:spacing w:after="120"/>
        <w:jc w:val="center"/>
        <w:rPr>
          <w:rFonts w:ascii="Calibri" w:hAnsi="Calibri" w:cs="Calibri"/>
          <w:b/>
          <w:bCs/>
          <w:sz w:val="28"/>
          <w:szCs w:val="32"/>
        </w:rPr>
      </w:pPr>
      <w:r w:rsidRPr="00780BBA">
        <w:rPr>
          <w:rFonts w:ascii="Calibri" w:hAnsi="Calibri" w:cs="Calibri"/>
          <w:b/>
          <w:bCs/>
          <w:sz w:val="28"/>
          <w:szCs w:val="32"/>
        </w:rPr>
        <w:lastRenderedPageBreak/>
        <w:t>ΥΠΟΔΕΙΓΜΑ 4</w:t>
      </w:r>
    </w:p>
    <w:p w:rsidR="0023030E" w:rsidRPr="001809D8" w:rsidRDefault="0023030E" w:rsidP="0023030E">
      <w:pPr>
        <w:pStyle w:val="2"/>
        <w:numPr>
          <w:ilvl w:val="0"/>
          <w:numId w:val="0"/>
        </w:numPr>
        <w:spacing w:before="0"/>
        <w:ind w:left="540"/>
        <w:jc w:val="center"/>
        <w:rPr>
          <w:rFonts w:ascii="Calibri" w:hAnsi="Calibri" w:cs="Calibri"/>
          <w:bCs w:val="0"/>
          <w:sz w:val="28"/>
          <w:szCs w:val="32"/>
        </w:rPr>
      </w:pPr>
      <w:bookmarkStart w:id="5" w:name="_Toc43798469"/>
      <w:r w:rsidRPr="001809D8">
        <w:rPr>
          <w:rFonts w:ascii="Calibri" w:hAnsi="Calibri" w:cs="Calibri"/>
          <w:bCs w:val="0"/>
          <w:sz w:val="28"/>
          <w:szCs w:val="32"/>
        </w:rPr>
        <w:t>ΣΧΕΔΙΟ ΕΓΓΥΗΤΙΚΗΣ ΕΠΙΣΤΟΛΗΣ ΚΑΛΗΣ ΛΕΙΤΟΥΡΓΙΑΣ</w:t>
      </w:r>
      <w:bookmarkEnd w:id="5"/>
    </w:p>
    <w:p w:rsidR="0023030E" w:rsidRPr="004C1012" w:rsidRDefault="0023030E" w:rsidP="0023030E">
      <w:r w:rsidRPr="004C1012">
        <w:t>Προς</w:t>
      </w:r>
    </w:p>
    <w:p w:rsidR="0023030E" w:rsidRPr="004C1012" w:rsidRDefault="0023030E" w:rsidP="0023030E">
      <w:pPr>
        <w:jc w:val="left"/>
        <w:rPr>
          <w:rFonts w:cs="Times New Roman"/>
          <w:lang w:eastAsia="el-GR"/>
        </w:rPr>
      </w:pPr>
      <w:r w:rsidRPr="004C1012">
        <w:rPr>
          <w:rFonts w:cs="Times New Roman"/>
          <w:lang w:eastAsia="el-GR"/>
        </w:rPr>
        <w:t>ΙΔΡΥΜΑ ΤΕΧΝΟΛΟΓΙΑΣ ΚΑΙ ΕΡΕΥΝΑΣ</w:t>
      </w:r>
    </w:p>
    <w:p w:rsidR="0023030E" w:rsidRPr="004C1012" w:rsidRDefault="0023030E" w:rsidP="0023030E">
      <w:r w:rsidRPr="004C1012">
        <w:t>Ν. Πλαστήρα 100</w:t>
      </w:r>
    </w:p>
    <w:p w:rsidR="0023030E" w:rsidRPr="004C1012" w:rsidRDefault="0023030E" w:rsidP="0023030E">
      <w:r w:rsidRPr="004C1012">
        <w:t xml:space="preserve">Βασιλικά </w:t>
      </w:r>
      <w:proofErr w:type="spellStart"/>
      <w:r w:rsidRPr="004C1012">
        <w:t>Βουτών</w:t>
      </w:r>
      <w:proofErr w:type="spellEnd"/>
      <w:r w:rsidRPr="004C1012">
        <w:t xml:space="preserve"> Ηρακλείου Κρήτης</w:t>
      </w:r>
    </w:p>
    <w:p w:rsidR="0023030E" w:rsidRPr="004C1012" w:rsidRDefault="0023030E" w:rsidP="0023030E">
      <w:pPr>
        <w:jc w:val="right"/>
      </w:pPr>
      <w:r w:rsidRPr="004C1012">
        <w:t>…………………………….ημερομηνία</w:t>
      </w:r>
    </w:p>
    <w:p w:rsidR="0023030E" w:rsidRPr="004C1012" w:rsidRDefault="0023030E" w:rsidP="0023030E">
      <w:pPr>
        <w:jc w:val="center"/>
        <w:rPr>
          <w:rFonts w:cs="Tahoma"/>
          <w:lang w:eastAsia="el-GR"/>
        </w:rPr>
      </w:pPr>
      <w:r w:rsidRPr="004C1012">
        <w:rPr>
          <w:rFonts w:cs="Tahoma"/>
          <w:lang w:eastAsia="el-GR"/>
        </w:rPr>
        <w:t>ΕΓΓΥΗΤΙΚΗ ΕΠΙΣΤΟΛΗ ΥΠ’ ΑΡΙΘΜΟΝ .... ΓΙΑ ΠΟΣΟ …………… ΕΥΡΩ.</w:t>
      </w:r>
    </w:p>
    <w:p w:rsidR="0023030E" w:rsidRPr="004C1012" w:rsidRDefault="0023030E" w:rsidP="0023030E">
      <w:pPr>
        <w:jc w:val="left"/>
        <w:rPr>
          <w:rFonts w:cs="Tahoma"/>
          <w:lang w:eastAsia="el-GR"/>
        </w:rPr>
      </w:pPr>
    </w:p>
    <w:p w:rsidR="0023030E" w:rsidRPr="004C1012" w:rsidRDefault="0023030E" w:rsidP="0023030E">
      <w:pPr>
        <w:numPr>
          <w:ilvl w:val="0"/>
          <w:numId w:val="27"/>
        </w:numPr>
        <w:overflowPunct w:val="0"/>
        <w:autoSpaceDE w:val="0"/>
        <w:autoSpaceDN w:val="0"/>
        <w:adjustRightInd w:val="0"/>
        <w:spacing w:line="300" w:lineRule="atLeast"/>
        <w:ind w:left="303"/>
        <w:textAlignment w:val="baseline"/>
        <w:rPr>
          <w:rFonts w:cs="Tahoma"/>
          <w:iCs/>
        </w:rPr>
      </w:pPr>
      <w:r w:rsidRPr="004C1012">
        <w:rPr>
          <w:rFonts w:cs="Tahoma"/>
          <w:iCs/>
        </w:rPr>
        <w:t xml:space="preserve">Με την επιστολή αυτή σας γνωστοποιούμε ότι εγγυόμαστε ρητά, ανέκκλητα και ανεπιφύλακτα, </w:t>
      </w:r>
      <w:proofErr w:type="spellStart"/>
      <w:r w:rsidRPr="004C1012">
        <w:rPr>
          <w:rFonts w:cs="Tahoma"/>
          <w:iCs/>
        </w:rPr>
        <w:t>ευθυνόμενοι</w:t>
      </w:r>
      <w:proofErr w:type="spellEnd"/>
      <w:r w:rsidRPr="004C1012">
        <w:rPr>
          <w:rFonts w:cs="Tahoma"/>
          <w:iCs/>
        </w:rPr>
        <w:t xml:space="preserve"> απέναντι σας εις ολόκληρο και ως </w:t>
      </w:r>
      <w:proofErr w:type="spellStart"/>
      <w:r w:rsidRPr="004C1012">
        <w:rPr>
          <w:rFonts w:cs="Tahoma"/>
          <w:iCs/>
        </w:rPr>
        <w:t>αυτοφειλέτες</w:t>
      </w:r>
      <w:proofErr w:type="spellEnd"/>
      <w:r w:rsidRPr="004C1012">
        <w:rPr>
          <w:rFonts w:cs="Tahoma"/>
          <w:iCs/>
        </w:rPr>
        <w:t xml:space="preserve"> υπέρ της ........................ για ποσό </w:t>
      </w:r>
      <w:r w:rsidRPr="002963E8">
        <w:rPr>
          <w:rFonts w:cs="Tahoma"/>
          <w:iCs/>
        </w:rPr>
        <w:t>των</w:t>
      </w:r>
      <w:r w:rsidRPr="004C1012">
        <w:rPr>
          <w:rFonts w:cs="Tahoma"/>
          <w:b/>
          <w:iCs/>
        </w:rPr>
        <w:t xml:space="preserve"> ………….. Ευρώ (…………. €)</w:t>
      </w:r>
      <w:r w:rsidRPr="004C1012">
        <w:rPr>
          <w:rFonts w:cs="Tahoma"/>
          <w:iCs/>
        </w:rPr>
        <w:t xml:space="preserve">. Στο ως άνω ποσό περιορίζεται η ευθύνη μας, για την καλή λειτουργία του έργου </w:t>
      </w:r>
      <w:r w:rsidRPr="00106059">
        <w:rPr>
          <w:rFonts w:cstheme="minorHAnsi"/>
          <w:b/>
        </w:rPr>
        <w:t>«Προμήθεια αναλυτή ηλεκτρικού σήματος»</w:t>
      </w:r>
      <w:r w:rsidRPr="004C1012">
        <w:rPr>
          <w:rFonts w:cstheme="minorHAnsi"/>
          <w:b/>
        </w:rPr>
        <w:t xml:space="preserve"> </w:t>
      </w:r>
      <w:r w:rsidRPr="004C1012">
        <w:rPr>
          <w:rFonts w:cs="Tahoma"/>
          <w:iCs/>
        </w:rPr>
        <w:t xml:space="preserve">της </w:t>
      </w:r>
      <w:r w:rsidRPr="004C1012">
        <w:rPr>
          <w:b/>
          <w:iCs/>
        </w:rPr>
        <w:t xml:space="preserve">Σύμβασης Προμήθειας </w:t>
      </w:r>
      <w:r w:rsidRPr="004C1012">
        <w:rPr>
          <w:iCs/>
        </w:rPr>
        <w:t>του διαγωνισμού</w:t>
      </w:r>
      <w:r w:rsidRPr="004C1012">
        <w:t xml:space="preserve"> (αριθ. </w:t>
      </w:r>
      <w:proofErr w:type="spellStart"/>
      <w:r w:rsidRPr="004C1012">
        <w:t>Πρωτ</w:t>
      </w:r>
      <w:proofErr w:type="spellEnd"/>
      <w:r w:rsidRPr="004C1012">
        <w:t xml:space="preserve">. Διακήρυξης-ημερομηνία </w:t>
      </w:r>
      <w:r w:rsidRPr="004C1012">
        <w:rPr>
          <w:rStyle w:val="fontstyle01"/>
          <w:rFonts w:cstheme="minorHAnsi"/>
          <w:sz w:val="22"/>
          <w:szCs w:val="22"/>
        </w:rPr>
        <w:t>και καταληκτική ημερομηνία</w:t>
      </w:r>
      <w:r w:rsidRPr="004C1012">
        <w:rPr>
          <w:rFonts w:cstheme="minorHAnsi"/>
        </w:rPr>
        <w:t xml:space="preserve"> </w:t>
      </w:r>
      <w:r w:rsidRPr="004C1012">
        <w:rPr>
          <w:rStyle w:val="fontstyle01"/>
          <w:rFonts w:cstheme="minorHAnsi"/>
          <w:sz w:val="22"/>
          <w:szCs w:val="22"/>
        </w:rPr>
        <w:t>υποβολής προσφορών</w:t>
      </w:r>
      <w:r w:rsidRPr="004C1012">
        <w:rPr>
          <w:rFonts w:cstheme="minorHAnsi"/>
        </w:rPr>
        <w:t xml:space="preserve">) </w:t>
      </w:r>
      <w:r w:rsidRPr="004C1012">
        <w:rPr>
          <w:iCs/>
        </w:rPr>
        <w:t xml:space="preserve">μεταξύ του Ιδρύματος Τεχνολογίας και Έρευνας και της ................., </w:t>
      </w:r>
    </w:p>
    <w:p w:rsidR="0023030E" w:rsidRPr="004C1012" w:rsidRDefault="0023030E" w:rsidP="0023030E">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Παραιτούμαστε ρητά, ανέκκλητα και ανεπιφύλακτα από την ένσταση του ευεργετήματος της διαιρέσεως και </w:t>
      </w:r>
      <w:proofErr w:type="spellStart"/>
      <w:r w:rsidRPr="004C1012">
        <w:rPr>
          <w:rFonts w:cs="Tahoma"/>
          <w:iCs/>
        </w:rPr>
        <w:t>διζήσεως</w:t>
      </w:r>
      <w:proofErr w:type="spellEnd"/>
      <w:r w:rsidRPr="004C1012">
        <w:rPr>
          <w:rFonts w:cs="Tahoma"/>
          <w:iCs/>
        </w:rPr>
        <w:t xml:space="preserve"> από το δικαίωμα  προβολής εναντίον σας όλων των ενστάσεων του </w:t>
      </w:r>
      <w:proofErr w:type="spellStart"/>
      <w:r w:rsidRPr="004C1012">
        <w:rPr>
          <w:rFonts w:cs="Tahoma"/>
          <w:iCs/>
        </w:rPr>
        <w:t>πρωτοφειλέτη</w:t>
      </w:r>
      <w:proofErr w:type="spellEnd"/>
      <w:r w:rsidRPr="004C1012">
        <w:rPr>
          <w:rFonts w:cs="Tahoma"/>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3030E" w:rsidRPr="004C1012" w:rsidRDefault="0023030E" w:rsidP="0023030E">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4C1012">
        <w:t>μετά από απλή έγγραφη</w:t>
      </w:r>
      <w:r w:rsidRPr="004C1012">
        <w:rPr>
          <w:iCs/>
        </w:rPr>
        <w:t xml:space="preserve"> ειδοποίησή σας, </w:t>
      </w:r>
      <w:r w:rsidRPr="004C101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3030E" w:rsidRPr="004C1012" w:rsidRDefault="0023030E" w:rsidP="0023030E">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3030E" w:rsidRPr="004C1012" w:rsidRDefault="0023030E" w:rsidP="0023030E">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Σας δηλώνουμε ακόμη ότι η υπόψη εγγύηση μας, θα παραμείνει σε πλήρη ισχύ μέχρι</w:t>
      </w:r>
      <w:r>
        <w:rPr>
          <w:rFonts w:cs="Tahoma"/>
          <w:iCs/>
        </w:rPr>
        <w:t>…… ή μέχρι</w:t>
      </w:r>
      <w:r w:rsidRPr="004C1012">
        <w:rPr>
          <w:rFonts w:cs="Tahoma"/>
          <w:iCs/>
        </w:rPr>
        <w:t xml:space="preserve">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4C1012">
        <w:rPr>
          <w:rFonts w:cstheme="minorHAnsi"/>
        </w:rPr>
        <w:t xml:space="preserve">Σε περίπτωση κατάπτωση της εγγύησης </w:t>
      </w:r>
      <w:r w:rsidRPr="004C1012">
        <w:rPr>
          <w:rFonts w:cstheme="minorHAnsi"/>
          <w:color w:val="000000"/>
        </w:rPr>
        <w:t>το ποσό της κατάπτωσης υπόκειται στο εκάστοτε ισχύον τέλος χαρτοσήμου</w:t>
      </w:r>
    </w:p>
    <w:p w:rsidR="0023030E" w:rsidRDefault="0023030E" w:rsidP="0023030E">
      <w:pPr>
        <w:numPr>
          <w:ilvl w:val="0"/>
          <w:numId w:val="27"/>
        </w:numPr>
        <w:tabs>
          <w:tab w:val="num" w:pos="284"/>
        </w:tabs>
        <w:overflowPunct w:val="0"/>
        <w:autoSpaceDE w:val="0"/>
        <w:autoSpaceDN w:val="0"/>
        <w:adjustRightInd w:val="0"/>
        <w:spacing w:line="300" w:lineRule="atLeast"/>
        <w:ind w:left="284" w:hanging="284"/>
        <w:jc w:val="left"/>
        <w:textAlignment w:val="baseline"/>
        <w:rPr>
          <w:rFonts w:cs="Tahoma"/>
          <w:iCs/>
        </w:rPr>
      </w:pPr>
      <w:proofErr w:type="spellStart"/>
      <w:r w:rsidRPr="004C1012">
        <w:rPr>
          <w:rFonts w:cs="Tahoma"/>
          <w:iCs/>
        </w:rPr>
        <w:t>Βεβαιούμε</w:t>
      </w:r>
      <w:proofErr w:type="spellEnd"/>
      <w:r w:rsidRPr="004C1012">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rFonts w:cs="Tahoma"/>
          <w:iCs/>
        </w:rPr>
        <w:br w:type="page"/>
      </w:r>
    </w:p>
    <w:p w:rsidR="0023030E" w:rsidRPr="00B827BC" w:rsidRDefault="0023030E" w:rsidP="0023030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5</w:t>
      </w:r>
    </w:p>
    <w:p w:rsidR="0023030E" w:rsidRPr="007C2DDD" w:rsidRDefault="0023030E" w:rsidP="0023030E">
      <w:pPr>
        <w:jc w:val="center"/>
        <w:rPr>
          <w:rFonts w:ascii="Calibri" w:eastAsia="Times New Roman" w:hAnsi="Calibri" w:cs="Calibri"/>
          <w:b/>
          <w:bCs/>
        </w:rPr>
      </w:pPr>
    </w:p>
    <w:p w:rsidR="0023030E" w:rsidRPr="004321D8" w:rsidRDefault="0023030E" w:rsidP="0023030E">
      <w:pPr>
        <w:pStyle w:val="2"/>
        <w:numPr>
          <w:ilvl w:val="0"/>
          <w:numId w:val="0"/>
        </w:numPr>
        <w:spacing w:before="0"/>
        <w:ind w:left="540"/>
        <w:jc w:val="center"/>
        <w:rPr>
          <w:rFonts w:ascii="Calibri" w:hAnsi="Calibri" w:cs="Calibri"/>
          <w:bCs w:val="0"/>
          <w:sz w:val="28"/>
          <w:szCs w:val="32"/>
        </w:rPr>
      </w:pPr>
      <w:bookmarkStart w:id="6" w:name="_Toc43798470"/>
      <w:r w:rsidRPr="00EE4FCE">
        <w:rPr>
          <w:rFonts w:ascii="Calibri" w:hAnsi="Calibri" w:cs="Calibri"/>
          <w:bCs w:val="0"/>
          <w:sz w:val="28"/>
          <w:szCs w:val="32"/>
        </w:rPr>
        <w:t>ΣΧΕΔΙΟ ΕΓΓΥΗΤΙΚΗΣ ΕΠΙΣΤΟΛΗΣ ΚΑΛΗΣ ΕΚΤΕΛΕΣΗΣ</w:t>
      </w:r>
      <w:bookmarkEnd w:id="6"/>
    </w:p>
    <w:p w:rsidR="0023030E" w:rsidRPr="00281BEC" w:rsidRDefault="0023030E" w:rsidP="0023030E">
      <w:r>
        <w:t>………………………..(Εκδότης)</w:t>
      </w:r>
    </w:p>
    <w:p w:rsidR="0023030E" w:rsidRPr="00C45D48" w:rsidRDefault="0023030E" w:rsidP="0023030E"/>
    <w:p w:rsidR="0023030E" w:rsidRPr="00281BEC" w:rsidRDefault="0023030E" w:rsidP="0023030E">
      <w:r w:rsidRPr="00281BEC">
        <w:t>ΠΡΟΣ</w:t>
      </w:r>
    </w:p>
    <w:p w:rsidR="0023030E" w:rsidRDefault="0023030E" w:rsidP="0023030E">
      <w:r w:rsidRPr="00C45D48">
        <w:t>Το ΙΔΡΥΜΑ ΤΕΧΝΟΛΟΓΙΑΣ ΚΑΙ ΕΡΕΥΝΑΣ</w:t>
      </w:r>
    </w:p>
    <w:p w:rsidR="0023030E" w:rsidRDefault="0023030E" w:rsidP="0023030E">
      <w:r>
        <w:t>Ν. Πλαστήρα 100</w:t>
      </w:r>
    </w:p>
    <w:p w:rsidR="0023030E" w:rsidRDefault="0023030E" w:rsidP="0023030E">
      <w:r>
        <w:t xml:space="preserve">Βασιλικά </w:t>
      </w:r>
      <w:proofErr w:type="spellStart"/>
      <w:r>
        <w:t>Βουτών</w:t>
      </w:r>
      <w:proofErr w:type="spellEnd"/>
      <w:r>
        <w:t xml:space="preserve"> Ηρακλείου Κρήτης</w:t>
      </w:r>
    </w:p>
    <w:p w:rsidR="0023030E" w:rsidRPr="008C4F16" w:rsidRDefault="0023030E" w:rsidP="0023030E">
      <w:pPr>
        <w:jc w:val="right"/>
        <w:rPr>
          <w:rFonts w:cstheme="minorHAnsi"/>
        </w:rPr>
      </w:pPr>
      <w:r w:rsidRPr="008C4F16">
        <w:rPr>
          <w:rFonts w:cstheme="minorHAnsi"/>
        </w:rPr>
        <w:t>……….(ημερομηνία)</w:t>
      </w:r>
    </w:p>
    <w:p w:rsidR="0023030E" w:rsidRPr="00C45D48" w:rsidRDefault="0023030E" w:rsidP="0023030E">
      <w:pPr>
        <w:jc w:val="center"/>
      </w:pPr>
      <w:r>
        <w:t>ΕΓΓΥΗΤΙΚΗ</w:t>
      </w:r>
      <w:r w:rsidRPr="00C45D48">
        <w:t xml:space="preserve"> ΕΠΙΣΤΟΛΗ ΥΠ’ ΑΡΙΘΜΟΝ ...</w:t>
      </w:r>
      <w:r>
        <w:t>..</w:t>
      </w:r>
      <w:r w:rsidRPr="00C45D48">
        <w:t xml:space="preserve">. ΓΙΑ ΠΟΣΟ </w:t>
      </w:r>
      <w:r>
        <w:t>……………..</w:t>
      </w:r>
      <w:r w:rsidRPr="00C45D48">
        <w:t>ΕΥΡΩ.</w:t>
      </w:r>
    </w:p>
    <w:p w:rsidR="0023030E" w:rsidRPr="00D41E29" w:rsidRDefault="0023030E" w:rsidP="0023030E">
      <w:pPr>
        <w:pStyle w:val="af3"/>
        <w:numPr>
          <w:ilvl w:val="0"/>
          <w:numId w:val="28"/>
        </w:numPr>
        <w:rPr>
          <w:rFonts w:cstheme="minorHAnsi"/>
        </w:rPr>
      </w:pPr>
      <w:r w:rsidRPr="00D41E29">
        <w:rPr>
          <w:rFonts w:cstheme="minorHAnsi"/>
        </w:rPr>
        <w:t xml:space="preserve">Με την επιστολή αυτή σας γνωστοποιούμε ότι εγγυόμαστε ρητά, ανέκκλητα και ανεπιφύλακτα, </w:t>
      </w:r>
      <w:proofErr w:type="spellStart"/>
      <w:r w:rsidRPr="00D41E29">
        <w:rPr>
          <w:rFonts w:cstheme="minorHAnsi"/>
        </w:rPr>
        <w:t>ευθυνόμενοι</w:t>
      </w:r>
      <w:proofErr w:type="spellEnd"/>
      <w:r w:rsidRPr="00D41E29">
        <w:rPr>
          <w:rFonts w:cstheme="minorHAnsi"/>
        </w:rPr>
        <w:t xml:space="preserve"> απέναντι σας εις ολόκληρο και ως </w:t>
      </w:r>
      <w:proofErr w:type="spellStart"/>
      <w:r w:rsidRPr="00D41E29">
        <w:rPr>
          <w:rFonts w:cstheme="minorHAnsi"/>
        </w:rPr>
        <w:t>αυτοφειλέτες</w:t>
      </w:r>
      <w:proofErr w:type="spellEnd"/>
      <w:r w:rsidRPr="00D41E2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106059">
        <w:rPr>
          <w:rFonts w:cstheme="minorHAnsi"/>
          <w:b/>
        </w:rPr>
        <w:t>«Προμήθεια αναλυτή ηλεκτρικού σήματος»</w:t>
      </w:r>
    </w:p>
    <w:p w:rsidR="0023030E" w:rsidRPr="003D71DF" w:rsidRDefault="0023030E" w:rsidP="0023030E">
      <w:pPr>
        <w:pStyle w:val="Bulletn"/>
        <w:numPr>
          <w:ilvl w:val="0"/>
          <w:numId w:val="28"/>
        </w:numPr>
        <w:spacing w:line="260" w:lineRule="exact"/>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3030E" w:rsidRPr="003D71DF" w:rsidRDefault="0023030E" w:rsidP="0023030E">
      <w:pPr>
        <w:pStyle w:val="Bulletn"/>
        <w:numPr>
          <w:ilvl w:val="0"/>
          <w:numId w:val="28"/>
        </w:numPr>
        <w:spacing w:line="260" w:lineRule="exact"/>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23030E" w:rsidRPr="003D71DF" w:rsidRDefault="0023030E" w:rsidP="0023030E">
      <w:pPr>
        <w:pStyle w:val="Bulletn"/>
        <w:numPr>
          <w:ilvl w:val="0"/>
          <w:numId w:val="28"/>
        </w:numPr>
        <w:spacing w:line="260" w:lineRule="exact"/>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3030E" w:rsidRPr="00D968D6" w:rsidRDefault="0023030E" w:rsidP="0023030E">
      <w:pPr>
        <w:pStyle w:val="Bulletn"/>
        <w:numPr>
          <w:ilvl w:val="0"/>
          <w:numId w:val="28"/>
        </w:numPr>
        <w:spacing w:line="260" w:lineRule="exact"/>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μέχρι</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23030E" w:rsidRDefault="0023030E" w:rsidP="0023030E">
      <w:pPr>
        <w:pStyle w:val="Bulletn"/>
        <w:numPr>
          <w:ilvl w:val="0"/>
          <w:numId w:val="28"/>
        </w:numPr>
        <w:spacing w:line="260" w:lineRule="exact"/>
        <w:rPr>
          <w:rFonts w:cstheme="minorHAnsi"/>
          <w:szCs w:val="22"/>
        </w:rPr>
        <w:sectPr w:rsidR="0023030E" w:rsidSect="00D41E29">
          <w:endnotePr>
            <w:numFmt w:val="decimal"/>
          </w:endnotePr>
          <w:pgSz w:w="11906" w:h="16838"/>
          <w:pgMar w:top="426" w:right="1797" w:bottom="1440" w:left="1797" w:header="709" w:footer="709" w:gutter="0"/>
          <w:cols w:space="708"/>
          <w:docGrid w:linePitch="360"/>
        </w:sect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3030E" w:rsidRPr="00EE4FCE" w:rsidRDefault="0023030E" w:rsidP="0023030E">
      <w:pPr>
        <w:pStyle w:val="1"/>
        <w:numPr>
          <w:ilvl w:val="0"/>
          <w:numId w:val="0"/>
        </w:numPr>
        <w:rPr>
          <w:color w:val="FF0000"/>
          <w:sz w:val="28"/>
          <w:szCs w:val="28"/>
        </w:rPr>
      </w:pPr>
      <w:bookmarkStart w:id="7" w:name="_Toc43798471"/>
      <w:r w:rsidRPr="00EE4FCE">
        <w:rPr>
          <w:color w:val="FF0000"/>
          <w:sz w:val="28"/>
          <w:szCs w:val="28"/>
        </w:rPr>
        <w:lastRenderedPageBreak/>
        <w:t>ΠΑΡΑΡΤΗΜΑ ΙΙΙ: ΤΥΠΟΠΟΙΗΜΕΝΟ ΕΝΤΥΠΟ ΥΠΕΥΘΥΝΗΣ ΔΗΛΩΣΗΣ (TEΥΔ)</w:t>
      </w:r>
      <w:bookmarkEnd w:id="7"/>
    </w:p>
    <w:p w:rsidR="0023030E" w:rsidRPr="00E45B24" w:rsidRDefault="0023030E" w:rsidP="0023030E">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23030E" w:rsidRPr="00E45B24" w:rsidRDefault="0023030E" w:rsidP="0023030E">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23030E" w:rsidRPr="00E45B24" w:rsidRDefault="0023030E" w:rsidP="0023030E">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23030E" w:rsidRPr="00E45B24" w:rsidRDefault="0023030E" w:rsidP="0023030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3030E" w:rsidRPr="00E45B24" w:rsidTr="00F20A8C">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23030E" w:rsidRPr="00E45B24" w:rsidRDefault="0023030E" w:rsidP="00F20A8C">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23030E" w:rsidRPr="00E45B24" w:rsidRDefault="0023030E" w:rsidP="00F20A8C">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23030E" w:rsidRPr="00E45B24" w:rsidRDefault="0023030E" w:rsidP="00F20A8C">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23030E" w:rsidRPr="00547262" w:rsidRDefault="0023030E" w:rsidP="00F20A8C">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23030E" w:rsidRPr="006B6E0F" w:rsidRDefault="0023030E" w:rsidP="00F20A8C">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23030E" w:rsidRPr="006B6E0F" w:rsidRDefault="0023030E" w:rsidP="00F20A8C">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23030E" w:rsidRPr="00C22D6A" w:rsidRDefault="0023030E" w:rsidP="00F20A8C">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23030E" w:rsidRPr="00E45B24" w:rsidRDefault="0023030E" w:rsidP="00F20A8C">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23030E" w:rsidRPr="00E45B24" w:rsidTr="00F20A8C">
        <w:trPr>
          <w:jc w:val="center"/>
        </w:trPr>
        <w:tc>
          <w:tcPr>
            <w:tcW w:w="9071" w:type="dxa"/>
            <w:tcBorders>
              <w:left w:val="single" w:sz="1" w:space="0" w:color="000000"/>
              <w:bottom w:val="single" w:sz="1" w:space="0" w:color="000000"/>
              <w:right w:val="single" w:sz="1" w:space="0" w:color="000000"/>
            </w:tcBorders>
            <w:shd w:val="clear" w:color="auto" w:fill="B2B2B2"/>
          </w:tcPr>
          <w:p w:rsidR="0023030E" w:rsidRPr="00E45B24" w:rsidRDefault="0023030E" w:rsidP="00F20A8C">
            <w:pPr>
              <w:rPr>
                <w:rFonts w:ascii="Calibri" w:hAnsi="Calibri" w:cs="Calibri"/>
              </w:rPr>
            </w:pPr>
            <w:r w:rsidRPr="00E45B24">
              <w:rPr>
                <w:rFonts w:ascii="Calibri" w:hAnsi="Calibri" w:cs="Calibri"/>
                <w:b/>
                <w:bCs/>
              </w:rPr>
              <w:t>Β: Πληροφορίες σχετικά με τη διαδικασία σύναψης σύμβασης</w:t>
            </w:r>
          </w:p>
          <w:p w:rsidR="0023030E" w:rsidRPr="00BE0E92" w:rsidRDefault="0023030E" w:rsidP="00F20A8C">
            <w:pPr>
              <w:spacing w:before="0"/>
              <w:rPr>
                <w:rFonts w:ascii="Calibri" w:hAnsi="Calibri" w:cs="Calibri"/>
              </w:rPr>
            </w:pPr>
            <w:r w:rsidRPr="00E45B24">
              <w:rPr>
                <w:rFonts w:ascii="Calibri" w:hAnsi="Calibri" w:cs="Calibri"/>
              </w:rPr>
              <w:t xml:space="preserve">- </w:t>
            </w:r>
            <w:r w:rsidRPr="00BE0E92">
              <w:rPr>
                <w:rFonts w:ascii="Calibri" w:hAnsi="Calibri" w:cs="Calibri"/>
              </w:rPr>
              <w:t xml:space="preserve">Τίτλος ή σύντομη περιγραφή της δημόσιας σύμβασης (συμπεριλαμβανομένου του σχετικού </w:t>
            </w:r>
            <w:r w:rsidRPr="00BE0E92">
              <w:rPr>
                <w:rFonts w:ascii="Calibri" w:hAnsi="Calibri" w:cs="Calibri"/>
                <w:lang w:val="en-US"/>
              </w:rPr>
              <w:t>CPV</w:t>
            </w:r>
            <w:r w:rsidRPr="00BE0E92">
              <w:rPr>
                <w:rFonts w:ascii="Calibri" w:hAnsi="Calibri" w:cs="Calibri"/>
              </w:rPr>
              <w:t>): «Προμήθεια αναλυτή ηλεκτρικού σήματος»</w:t>
            </w:r>
          </w:p>
          <w:p w:rsidR="0023030E" w:rsidRPr="0063082C" w:rsidRDefault="0023030E" w:rsidP="00F20A8C">
            <w:pPr>
              <w:spacing w:before="0"/>
              <w:rPr>
                <w:rFonts w:ascii="Calibri" w:hAnsi="Calibri" w:cs="Calibri"/>
              </w:rPr>
            </w:pPr>
            <w:r w:rsidRPr="00BE0E92">
              <w:rPr>
                <w:rFonts w:ascii="Calibri" w:hAnsi="Calibri" w:cs="Calibri"/>
              </w:rPr>
              <w:t>CPV:38300000-8 Όργανα μετρήσεων</w:t>
            </w:r>
          </w:p>
          <w:p w:rsidR="0023030E" w:rsidRPr="003D6677" w:rsidRDefault="0023030E" w:rsidP="00F20A8C">
            <w:pPr>
              <w:rPr>
                <w:rFonts w:ascii="Calibri" w:hAnsi="Calibri" w:cs="Calibri"/>
              </w:rPr>
            </w:pPr>
            <w:r w:rsidRPr="00E45B24">
              <w:rPr>
                <w:rFonts w:cstheme="minorHAnsi"/>
              </w:rPr>
              <w:t xml:space="preserve">- Κωδικός στο </w:t>
            </w:r>
            <w:r>
              <w:rPr>
                <w:rFonts w:cstheme="minorHAnsi"/>
              </w:rPr>
              <w:t xml:space="preserve">ΚΗΜΔΗΣ: </w:t>
            </w:r>
            <w:r w:rsidRPr="003D6677">
              <w:rPr>
                <w:rFonts w:ascii="Calibri" w:hAnsi="Calibri" w:cs="Calibri"/>
              </w:rPr>
              <w:t>έγκριση 20REQ006889207</w:t>
            </w:r>
          </w:p>
          <w:p w:rsidR="0023030E" w:rsidRPr="003D6677" w:rsidRDefault="0023030E" w:rsidP="00F20A8C">
            <w:pPr>
              <w:rPr>
                <w:rFonts w:ascii="Calibri" w:hAnsi="Calibri" w:cs="Calibri"/>
              </w:rPr>
            </w:pPr>
            <w:r w:rsidRPr="003D6677">
              <w:rPr>
                <w:rFonts w:ascii="Calibri" w:hAnsi="Calibri" w:cs="Calibri"/>
              </w:rPr>
              <w:t>- Η σύμβαση αναφέρεται σε έργα, προμήθειες, ή υπηρεσίες : [προμήθειες]</w:t>
            </w:r>
          </w:p>
          <w:p w:rsidR="0023030E" w:rsidRPr="003D6677" w:rsidRDefault="0023030E" w:rsidP="00F20A8C">
            <w:pPr>
              <w:rPr>
                <w:rFonts w:ascii="Calibri" w:hAnsi="Calibri" w:cs="Calibri"/>
              </w:rPr>
            </w:pPr>
            <w:r w:rsidRPr="003D6677">
              <w:rPr>
                <w:rFonts w:ascii="Calibri" w:hAnsi="Calibri" w:cs="Calibri"/>
              </w:rPr>
              <w:t>- Εφόσον υφίστανται, ένδειξη ύπαρξης σχετικών τμημάτων : [ΟΧΙ]</w:t>
            </w:r>
          </w:p>
          <w:p w:rsidR="0023030E" w:rsidRDefault="0023030E" w:rsidP="00F20A8C">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23030E" w:rsidRPr="00E45B24" w:rsidRDefault="0023030E" w:rsidP="00F20A8C">
            <w:pPr>
              <w:rPr>
                <w:rFonts w:ascii="Calibri" w:hAnsi="Calibri" w:cs="Calibri"/>
              </w:rPr>
            </w:pPr>
            <w:r w:rsidRPr="00BE0E92">
              <w:rPr>
                <w:rFonts w:cstheme="minorHAnsi"/>
              </w:rPr>
              <w:t>ΙΗΔΛ 2020 ΣΥΝ 3</w:t>
            </w:r>
          </w:p>
        </w:tc>
      </w:tr>
    </w:tbl>
    <w:p w:rsidR="0023030E" w:rsidRDefault="0023030E" w:rsidP="0023030E">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23030E" w:rsidRDefault="0023030E" w:rsidP="0023030E">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23030E" w:rsidRPr="009C4813" w:rsidRDefault="0023030E" w:rsidP="0023030E">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23030E" w:rsidRPr="009C4813" w:rsidRDefault="0023030E" w:rsidP="0023030E">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b/>
                <w:i/>
              </w:rPr>
            </w:pPr>
            <w:r w:rsidRPr="009C4813">
              <w:rPr>
                <w:rFonts w:cstheme="minorHAnsi"/>
                <w:b/>
                <w:i/>
              </w:rPr>
              <w:t>Απάντηση:</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rPr>
              <w:t>[   ]</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rPr>
              <w:t>Αριθμός φορολογικού μητρώου (ΑΦΜ):</w:t>
            </w:r>
          </w:p>
          <w:p w:rsidR="0023030E" w:rsidRPr="009C4813" w:rsidRDefault="0023030E" w:rsidP="00F20A8C">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   ]</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tc>
      </w:tr>
      <w:tr w:rsidR="0023030E" w:rsidRPr="009C4813" w:rsidTr="00F20A8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23030E" w:rsidRPr="009C4813" w:rsidRDefault="0023030E" w:rsidP="00F20A8C">
            <w:pPr>
              <w:spacing w:before="0"/>
              <w:rPr>
                <w:rFonts w:cstheme="minorHAnsi"/>
              </w:rPr>
            </w:pPr>
            <w:r w:rsidRPr="009C4813">
              <w:rPr>
                <w:rFonts w:cstheme="minorHAnsi"/>
              </w:rPr>
              <w:t>Τηλέφωνο:</w:t>
            </w:r>
          </w:p>
          <w:p w:rsidR="0023030E" w:rsidRPr="009C4813" w:rsidRDefault="0023030E" w:rsidP="00F20A8C">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23030E" w:rsidRPr="009C4813" w:rsidRDefault="0023030E" w:rsidP="00F20A8C">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p w:rsidR="0023030E" w:rsidRPr="009C4813" w:rsidRDefault="0023030E" w:rsidP="00F20A8C">
            <w:pPr>
              <w:rPr>
                <w:rFonts w:cstheme="minorHAnsi"/>
              </w:rPr>
            </w:pPr>
            <w:r w:rsidRPr="009C4813">
              <w:rPr>
                <w:rFonts w:cstheme="minorHAnsi"/>
              </w:rPr>
              <w:t>[……]</w:t>
            </w:r>
          </w:p>
          <w:p w:rsidR="0023030E" w:rsidRPr="009C4813" w:rsidRDefault="0023030E" w:rsidP="00F20A8C">
            <w:pPr>
              <w:rPr>
                <w:rFonts w:cstheme="minorHAnsi"/>
              </w:rPr>
            </w:pPr>
            <w:r w:rsidRPr="009C4813">
              <w:rPr>
                <w:rFonts w:cstheme="minorHAnsi"/>
              </w:rPr>
              <w:t>[……]</w:t>
            </w:r>
          </w:p>
          <w:p w:rsidR="0023030E" w:rsidRPr="009C4813" w:rsidRDefault="0023030E" w:rsidP="00F20A8C">
            <w:pPr>
              <w:rPr>
                <w:rFonts w:cstheme="minorHAnsi"/>
              </w:rPr>
            </w:pPr>
            <w:r w:rsidRPr="009C4813">
              <w:rPr>
                <w:rFonts w:cstheme="minorHAnsi"/>
              </w:rPr>
              <w:t>[……]</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b/>
                <w:bCs/>
                <w:i/>
                <w:iCs/>
              </w:rPr>
              <w:t>Απάντηση:</w:t>
            </w:r>
          </w:p>
        </w:tc>
      </w:tr>
      <w:tr w:rsidR="0023030E" w:rsidRPr="00BB65FB"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napToGrid w:val="0"/>
              <w:rPr>
                <w:rFonts w:cstheme="minorHAnsi"/>
              </w:rPr>
            </w:pPr>
          </w:p>
        </w:tc>
      </w:tr>
      <w:tr w:rsidR="0023030E" w:rsidRPr="009C4813" w:rsidTr="00F20A8C">
        <w:trPr>
          <w:jc w:val="center"/>
        </w:trPr>
        <w:tc>
          <w:tcPr>
            <w:tcW w:w="4479" w:type="dxa"/>
            <w:tcBorders>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 Ναι [] Όχι [] Άνευ αντικειμένου</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b/>
              </w:rPr>
              <w:t>Εάν ναι</w:t>
            </w:r>
            <w:r w:rsidRPr="009C4813">
              <w:rPr>
                <w:rFonts w:cstheme="minorHAnsi"/>
              </w:rPr>
              <w:t>:</w:t>
            </w:r>
          </w:p>
          <w:p w:rsidR="0023030E" w:rsidRPr="009C4813" w:rsidRDefault="0023030E" w:rsidP="00F20A8C">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3030E" w:rsidRPr="009C4813" w:rsidRDefault="0023030E" w:rsidP="00F20A8C">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23030E" w:rsidRPr="009C4813" w:rsidRDefault="0023030E" w:rsidP="00F20A8C">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23030E" w:rsidRPr="009C4813" w:rsidRDefault="0023030E" w:rsidP="00F20A8C">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23030E" w:rsidRPr="009C4813" w:rsidRDefault="0023030E" w:rsidP="00F20A8C">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23030E" w:rsidRPr="009C4813" w:rsidRDefault="0023030E" w:rsidP="00F20A8C">
            <w:pPr>
              <w:spacing w:before="0"/>
              <w:rPr>
                <w:rFonts w:cstheme="minorHAnsi"/>
                <w:b/>
                <w:u w:val="single"/>
              </w:rPr>
            </w:pPr>
            <w:r w:rsidRPr="009C4813">
              <w:rPr>
                <w:rFonts w:cstheme="minorHAnsi"/>
                <w:b/>
              </w:rPr>
              <w:t>Εάν όχι:</w:t>
            </w:r>
          </w:p>
          <w:p w:rsidR="0023030E" w:rsidRPr="009C4813" w:rsidRDefault="0023030E" w:rsidP="00F20A8C">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23030E" w:rsidRPr="009C4813" w:rsidRDefault="0023030E" w:rsidP="00F20A8C">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w:t>
            </w:r>
            <w:r w:rsidRPr="009C4813">
              <w:rPr>
                <w:rFonts w:cstheme="minorHAnsi"/>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3030E" w:rsidRPr="009C4813" w:rsidRDefault="0023030E" w:rsidP="00F20A8C">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napToGrid w:val="0"/>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α) [……]</w:t>
            </w:r>
          </w:p>
          <w:p w:rsidR="0023030E" w:rsidRPr="009C4813" w:rsidRDefault="0023030E" w:rsidP="00F20A8C">
            <w:pPr>
              <w:rPr>
                <w:rFonts w:cstheme="minorHAnsi"/>
              </w:rPr>
            </w:pPr>
          </w:p>
          <w:p w:rsidR="0023030E" w:rsidRDefault="0023030E" w:rsidP="00F20A8C">
            <w:pPr>
              <w:rPr>
                <w:rFonts w:cstheme="minorHAnsi"/>
              </w:rPr>
            </w:pPr>
          </w:p>
          <w:p w:rsidR="0023030E" w:rsidRDefault="0023030E" w:rsidP="00F20A8C">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23030E" w:rsidRPr="009C4813" w:rsidRDefault="0023030E" w:rsidP="00F20A8C">
            <w:pPr>
              <w:rPr>
                <w:rFonts w:cstheme="minorHAnsi"/>
              </w:rPr>
            </w:pPr>
            <w:r w:rsidRPr="009C4813">
              <w:rPr>
                <w:rFonts w:cstheme="minorHAnsi"/>
              </w:rPr>
              <w:t>γ) [……]</w:t>
            </w: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δ) [] Ναι [] Όχι</w:t>
            </w: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ε) [] Ναι [] Όχι</w:t>
            </w:r>
          </w:p>
          <w:p w:rsidR="0023030E" w:rsidRDefault="0023030E" w:rsidP="00F20A8C">
            <w:pPr>
              <w:rPr>
                <w:rFonts w:cstheme="minorHAnsi"/>
                <w:i/>
              </w:rPr>
            </w:pPr>
          </w:p>
          <w:p w:rsidR="0023030E" w:rsidRDefault="0023030E" w:rsidP="00F20A8C">
            <w:pPr>
              <w:rPr>
                <w:rFonts w:cstheme="minorHAnsi"/>
                <w:i/>
              </w:rPr>
            </w:pPr>
          </w:p>
          <w:p w:rsidR="0023030E" w:rsidRDefault="0023030E" w:rsidP="00F20A8C">
            <w:pPr>
              <w:rPr>
                <w:rFonts w:cstheme="minorHAnsi"/>
                <w:i/>
              </w:rPr>
            </w:pPr>
          </w:p>
          <w:p w:rsidR="0023030E" w:rsidRDefault="0023030E" w:rsidP="00F20A8C">
            <w:pPr>
              <w:rPr>
                <w:rFonts w:cstheme="minorHAnsi"/>
                <w:i/>
              </w:rPr>
            </w:pPr>
          </w:p>
          <w:p w:rsidR="0023030E" w:rsidRDefault="0023030E" w:rsidP="00F20A8C">
            <w:pPr>
              <w:rPr>
                <w:rFonts w:cstheme="minorHAnsi"/>
                <w:i/>
              </w:rPr>
            </w:pPr>
          </w:p>
          <w:p w:rsidR="0023030E" w:rsidRDefault="0023030E" w:rsidP="00F20A8C">
            <w:pPr>
              <w:rPr>
                <w:rFonts w:cstheme="minorHAnsi"/>
                <w:i/>
              </w:rPr>
            </w:pPr>
          </w:p>
          <w:p w:rsidR="0023030E" w:rsidRPr="009C4813" w:rsidRDefault="0023030E" w:rsidP="00F20A8C">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23030E" w:rsidRPr="009C4813" w:rsidRDefault="0023030E" w:rsidP="00F20A8C">
            <w:pPr>
              <w:rPr>
                <w:rFonts w:cstheme="minorHAnsi"/>
              </w:rPr>
            </w:pPr>
            <w:r w:rsidRPr="009C4813">
              <w:rPr>
                <w:rFonts w:cstheme="minorHAnsi"/>
                <w:i/>
              </w:rPr>
              <w:t>[……][……][……][……]</w:t>
            </w:r>
          </w:p>
        </w:tc>
      </w:tr>
      <w:tr w:rsidR="0023030E" w:rsidRPr="009C4813" w:rsidTr="00F20A8C">
        <w:trPr>
          <w:jc w:val="center"/>
        </w:trPr>
        <w:tc>
          <w:tcPr>
            <w:tcW w:w="4479" w:type="dxa"/>
            <w:tcBorders>
              <w:left w:val="single" w:sz="4" w:space="0" w:color="000000"/>
              <w:bottom w:val="single" w:sz="4" w:space="0" w:color="000000"/>
            </w:tcBorders>
            <w:shd w:val="clear" w:color="auto" w:fill="auto"/>
          </w:tcPr>
          <w:p w:rsidR="0023030E" w:rsidRPr="009C4813" w:rsidRDefault="0023030E" w:rsidP="00F20A8C">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b/>
                <w:bCs/>
                <w:i/>
                <w:iCs/>
              </w:rPr>
              <w:t>Απάντηση:</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 Ναι [] Όχι</w:t>
            </w:r>
          </w:p>
        </w:tc>
      </w:tr>
      <w:tr w:rsidR="0023030E" w:rsidRPr="00BB65FB" w:rsidTr="00F20A8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3030E" w:rsidRPr="009C4813" w:rsidRDefault="0023030E" w:rsidP="00F20A8C">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b/>
              </w:rPr>
              <w:t>Εάν ναι</w:t>
            </w:r>
            <w:r w:rsidRPr="009C4813">
              <w:rPr>
                <w:rFonts w:cstheme="minorHAnsi"/>
              </w:rPr>
              <w:t>:</w:t>
            </w:r>
          </w:p>
          <w:p w:rsidR="0023030E" w:rsidRPr="009C4813" w:rsidRDefault="0023030E" w:rsidP="00F20A8C">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23030E" w:rsidRPr="009C4813" w:rsidRDefault="0023030E" w:rsidP="00F20A8C">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23030E" w:rsidRPr="009C4813" w:rsidRDefault="0023030E" w:rsidP="00F20A8C">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α) [……]</w:t>
            </w: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β) [……]</w:t>
            </w: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γ) [……]</w:t>
            </w:r>
          </w:p>
        </w:tc>
      </w:tr>
    </w:tbl>
    <w:p w:rsidR="0023030E" w:rsidRPr="009C4813" w:rsidRDefault="0023030E" w:rsidP="0023030E">
      <w:pPr>
        <w:rPr>
          <w:rFonts w:cstheme="minorHAnsi"/>
        </w:rPr>
      </w:pPr>
    </w:p>
    <w:p w:rsidR="0023030E" w:rsidRPr="009C4813" w:rsidRDefault="0023030E" w:rsidP="0023030E">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23030E" w:rsidRPr="009C4813" w:rsidRDefault="0023030E" w:rsidP="0023030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b/>
                <w:i/>
              </w:rPr>
              <w:t>Απάντηση:</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color w:val="000000"/>
              </w:rPr>
            </w:pPr>
            <w:r w:rsidRPr="009C4813">
              <w:rPr>
                <w:rFonts w:cstheme="minorHAnsi"/>
              </w:rPr>
              <w:t>Ονοματεπώνυμο</w:t>
            </w:r>
          </w:p>
          <w:p w:rsidR="0023030E" w:rsidRPr="009C4813" w:rsidRDefault="0023030E" w:rsidP="00F20A8C">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p w:rsidR="0023030E" w:rsidRPr="009C4813" w:rsidRDefault="0023030E" w:rsidP="00F20A8C">
            <w:pPr>
              <w:rPr>
                <w:rFonts w:cstheme="minorHAnsi"/>
              </w:rPr>
            </w:pPr>
            <w:r w:rsidRPr="009C4813">
              <w:rPr>
                <w:rFonts w:cstheme="minorHAnsi"/>
              </w:rPr>
              <w:t>[……]</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tc>
      </w:tr>
    </w:tbl>
    <w:p w:rsidR="0023030E" w:rsidRPr="000D2A13" w:rsidRDefault="0023030E" w:rsidP="0023030E"/>
    <w:p w:rsidR="0023030E" w:rsidRPr="009C4813" w:rsidRDefault="0023030E" w:rsidP="0023030E">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23030E" w:rsidRPr="009C4813" w:rsidTr="00F20A8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b/>
                <w:i/>
              </w:rPr>
              <w:t>Απάντηση:</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[]Ναι []Όχι</w:t>
            </w:r>
          </w:p>
        </w:tc>
      </w:tr>
    </w:tbl>
    <w:p w:rsidR="0023030E" w:rsidRPr="009C4813" w:rsidRDefault="0023030E" w:rsidP="0023030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23030E" w:rsidRPr="009C4813" w:rsidRDefault="0023030E" w:rsidP="0023030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030E" w:rsidRPr="009C4813" w:rsidRDefault="0023030E" w:rsidP="0023030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3030E" w:rsidRPr="009C4813" w:rsidRDefault="0023030E" w:rsidP="0023030E">
      <w:pPr>
        <w:jc w:val="center"/>
        <w:rPr>
          <w:rFonts w:cstheme="minorHAnsi"/>
        </w:rPr>
      </w:pPr>
    </w:p>
    <w:p w:rsidR="0023030E" w:rsidRPr="009C4813" w:rsidRDefault="0023030E" w:rsidP="0023030E">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23030E" w:rsidRPr="009C4813" w:rsidRDefault="0023030E" w:rsidP="0023030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b/>
                <w:i/>
              </w:rPr>
              <w:t>Απάντηση:</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[]Ναι []Όχι</w:t>
            </w: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23030E" w:rsidRPr="009C4813" w:rsidRDefault="0023030E" w:rsidP="00F20A8C">
            <w:pPr>
              <w:rPr>
                <w:rFonts w:cstheme="minorHAnsi"/>
              </w:rPr>
            </w:pPr>
            <w:r w:rsidRPr="009C4813">
              <w:rPr>
                <w:rFonts w:cstheme="minorHAnsi"/>
              </w:rPr>
              <w:t>[…]</w:t>
            </w:r>
          </w:p>
        </w:tc>
      </w:tr>
    </w:tbl>
    <w:p w:rsidR="0023030E" w:rsidRPr="009C4813" w:rsidRDefault="0023030E" w:rsidP="0023030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3030E" w:rsidRPr="009C4813" w:rsidRDefault="0023030E" w:rsidP="0023030E">
      <w:pPr>
        <w:pageBreakBefore/>
        <w:jc w:val="center"/>
        <w:rPr>
          <w:rFonts w:cstheme="minorHAnsi"/>
          <w:b/>
          <w:bCs/>
          <w:color w:val="000000"/>
        </w:rPr>
      </w:pPr>
      <w:r w:rsidRPr="009C4813">
        <w:rPr>
          <w:rFonts w:cstheme="minorHAnsi"/>
          <w:b/>
          <w:bCs/>
          <w:u w:val="single"/>
        </w:rPr>
        <w:lastRenderedPageBreak/>
        <w:t>Μέρος III: Λόγοι αποκλεισμού</w:t>
      </w:r>
    </w:p>
    <w:p w:rsidR="0023030E" w:rsidRPr="009C4813" w:rsidRDefault="0023030E" w:rsidP="0023030E">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23030E" w:rsidRPr="009C4813" w:rsidRDefault="0023030E" w:rsidP="0023030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23030E" w:rsidRPr="009C4813" w:rsidRDefault="0023030E" w:rsidP="0023030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23030E" w:rsidRPr="009C4813" w:rsidRDefault="0023030E" w:rsidP="0023030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23030E" w:rsidRPr="009C4813" w:rsidRDefault="0023030E" w:rsidP="0023030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23030E" w:rsidRPr="009C4813" w:rsidRDefault="0023030E" w:rsidP="0023030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23030E" w:rsidRPr="009C4813" w:rsidRDefault="0023030E" w:rsidP="0023030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23030E" w:rsidRPr="009C4813" w:rsidRDefault="0023030E" w:rsidP="0023030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23030E" w:rsidRPr="009C4813" w:rsidTr="00F20A8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napToGrid w:val="0"/>
              <w:rPr>
                <w:rFonts w:cstheme="minorHAnsi"/>
              </w:rPr>
            </w:pPr>
            <w:r w:rsidRPr="009C4813">
              <w:rPr>
                <w:rFonts w:cstheme="minorHAnsi"/>
                <w:b/>
                <w:bCs/>
                <w:i/>
                <w:iCs/>
              </w:rPr>
              <w:t>Απάντηση:</w:t>
            </w:r>
          </w:p>
        </w:tc>
      </w:tr>
      <w:tr w:rsidR="0023030E" w:rsidRPr="009C4813" w:rsidTr="00F20A8C">
        <w:trPr>
          <w:jc w:val="center"/>
        </w:trPr>
        <w:tc>
          <w:tcPr>
            <w:tcW w:w="4479" w:type="dxa"/>
            <w:tcBorders>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i/>
              </w:rPr>
            </w:pPr>
            <w:r w:rsidRPr="009C4813">
              <w:rPr>
                <w:rFonts w:cstheme="minorHAnsi"/>
              </w:rPr>
              <w:t>[] Ναι [] Όχι</w:t>
            </w:r>
          </w:p>
          <w:p w:rsidR="0023030E" w:rsidRPr="009C4813" w:rsidRDefault="0023030E" w:rsidP="00F20A8C">
            <w:pPr>
              <w:rPr>
                <w:rFonts w:cstheme="minorHAnsi"/>
                <w:i/>
              </w:rPr>
            </w:pPr>
          </w:p>
          <w:p w:rsidR="0023030E" w:rsidRPr="009C4813" w:rsidRDefault="0023030E" w:rsidP="00F20A8C">
            <w:pPr>
              <w:rPr>
                <w:rFonts w:cstheme="minorHAnsi"/>
                <w:i/>
              </w:rPr>
            </w:pPr>
          </w:p>
          <w:p w:rsidR="0023030E" w:rsidRPr="009C4813" w:rsidRDefault="0023030E" w:rsidP="00F20A8C">
            <w:pPr>
              <w:rPr>
                <w:rFonts w:cstheme="minorHAnsi"/>
                <w:i/>
              </w:rPr>
            </w:pPr>
          </w:p>
          <w:p w:rsidR="0023030E" w:rsidRPr="009C4813" w:rsidRDefault="0023030E" w:rsidP="00F20A8C">
            <w:pPr>
              <w:rPr>
                <w:rFonts w:cstheme="minorHAnsi"/>
                <w:i/>
              </w:rPr>
            </w:pPr>
          </w:p>
          <w:p w:rsidR="0023030E" w:rsidRPr="009C4813" w:rsidRDefault="0023030E" w:rsidP="00F20A8C">
            <w:pPr>
              <w:rPr>
                <w:rFonts w:cstheme="minorHAnsi"/>
                <w:i/>
              </w:rPr>
            </w:pPr>
          </w:p>
          <w:p w:rsidR="0023030E" w:rsidRPr="009C4813" w:rsidRDefault="0023030E" w:rsidP="00F20A8C">
            <w:pPr>
              <w:rPr>
                <w:rFonts w:cstheme="minorHAnsi"/>
                <w:i/>
              </w:rPr>
            </w:pPr>
          </w:p>
          <w:p w:rsidR="0023030E" w:rsidRPr="009C4813" w:rsidRDefault="0023030E" w:rsidP="00F20A8C">
            <w:pPr>
              <w:rPr>
                <w:rFonts w:cstheme="minorHAnsi"/>
                <w:i/>
              </w:rPr>
            </w:pPr>
          </w:p>
          <w:p w:rsidR="0023030E" w:rsidRPr="009C4813" w:rsidRDefault="0023030E" w:rsidP="00F20A8C">
            <w:pPr>
              <w:rPr>
                <w:rFonts w:cstheme="minorHAnsi"/>
                <w:i/>
              </w:rPr>
            </w:pPr>
          </w:p>
          <w:p w:rsidR="0023030E" w:rsidRPr="009C4813" w:rsidRDefault="0023030E" w:rsidP="00F20A8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030E" w:rsidRPr="009C4813" w:rsidRDefault="0023030E" w:rsidP="00F20A8C">
            <w:pPr>
              <w:rPr>
                <w:rFonts w:cstheme="minorHAnsi"/>
              </w:rPr>
            </w:pPr>
            <w:r w:rsidRPr="009C4813">
              <w:rPr>
                <w:rFonts w:cstheme="minorHAnsi"/>
                <w:i/>
              </w:rPr>
              <w:t>[……][……][……][……]</w:t>
            </w:r>
            <w:r w:rsidRPr="009C4813">
              <w:rPr>
                <w:rStyle w:val="a9"/>
                <w:rFonts w:cstheme="minorHAnsi"/>
              </w:rPr>
              <w:endnoteReference w:id="15"/>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23030E" w:rsidRPr="009C4813" w:rsidRDefault="0023030E" w:rsidP="00F20A8C">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23030E" w:rsidRDefault="0023030E" w:rsidP="00F20A8C">
            <w:pPr>
              <w:jc w:val="left"/>
              <w:rPr>
                <w:rFonts w:cstheme="minorHAnsi"/>
              </w:rPr>
            </w:pPr>
            <w:r w:rsidRPr="009C4813">
              <w:rPr>
                <w:rFonts w:cstheme="minorHAnsi"/>
              </w:rPr>
              <w:t>β) Προσδιορίστε ποιος έχει καταδικαστεί [ ]·</w:t>
            </w:r>
          </w:p>
          <w:p w:rsidR="0023030E" w:rsidRDefault="0023030E" w:rsidP="00F20A8C">
            <w:pPr>
              <w:jc w:val="left"/>
              <w:rPr>
                <w:rFonts w:cstheme="minorHAnsi"/>
              </w:rPr>
            </w:pPr>
          </w:p>
          <w:p w:rsidR="0023030E" w:rsidRPr="009C4813" w:rsidRDefault="0023030E" w:rsidP="00F20A8C">
            <w:pPr>
              <w:jc w:val="left"/>
              <w:rPr>
                <w:rFonts w:cstheme="minorHAnsi"/>
              </w:rPr>
            </w:pPr>
          </w:p>
          <w:p w:rsidR="0023030E" w:rsidRPr="009C4813" w:rsidRDefault="0023030E" w:rsidP="00F20A8C">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napToGrid w:val="0"/>
              <w:jc w:val="left"/>
              <w:rPr>
                <w:rFonts w:cstheme="minorHAnsi"/>
              </w:rPr>
            </w:pPr>
          </w:p>
          <w:p w:rsidR="0023030E" w:rsidRPr="009C4813" w:rsidRDefault="0023030E" w:rsidP="00F20A8C">
            <w:pPr>
              <w:jc w:val="left"/>
              <w:rPr>
                <w:rFonts w:cstheme="minorHAnsi"/>
              </w:rPr>
            </w:pPr>
            <w:r w:rsidRPr="009C4813">
              <w:rPr>
                <w:rFonts w:cstheme="minorHAnsi"/>
              </w:rPr>
              <w:t xml:space="preserve">α) Ημερομηνία:[   ], </w:t>
            </w:r>
          </w:p>
          <w:p w:rsidR="0023030E" w:rsidRPr="009C4813" w:rsidRDefault="0023030E" w:rsidP="00F20A8C">
            <w:pPr>
              <w:jc w:val="left"/>
              <w:rPr>
                <w:rFonts w:cstheme="minorHAnsi"/>
              </w:rPr>
            </w:pPr>
            <w:r w:rsidRPr="009C4813">
              <w:rPr>
                <w:rFonts w:cstheme="minorHAnsi"/>
              </w:rPr>
              <w:t xml:space="preserve">σημείο-(-α): [   ], </w:t>
            </w:r>
          </w:p>
          <w:p w:rsidR="0023030E" w:rsidRPr="009C4813" w:rsidRDefault="0023030E" w:rsidP="00F20A8C">
            <w:pPr>
              <w:jc w:val="left"/>
              <w:rPr>
                <w:rFonts w:cstheme="minorHAnsi"/>
              </w:rPr>
            </w:pPr>
            <w:r w:rsidRPr="009C4813">
              <w:rPr>
                <w:rFonts w:cstheme="minorHAnsi"/>
              </w:rPr>
              <w:t>λόγος(-οι):[   ]</w:t>
            </w:r>
          </w:p>
          <w:p w:rsidR="0023030E" w:rsidRPr="009C4813" w:rsidRDefault="0023030E" w:rsidP="00F20A8C">
            <w:pPr>
              <w:jc w:val="left"/>
              <w:rPr>
                <w:rFonts w:cstheme="minorHAnsi"/>
              </w:rPr>
            </w:pPr>
            <w:r w:rsidRPr="009C4813">
              <w:rPr>
                <w:rFonts w:cstheme="minorHAnsi"/>
              </w:rPr>
              <w:t>β) [……]</w:t>
            </w:r>
          </w:p>
          <w:p w:rsidR="0023030E" w:rsidRDefault="0023030E" w:rsidP="00F20A8C">
            <w:pPr>
              <w:jc w:val="left"/>
              <w:rPr>
                <w:rFonts w:cstheme="minorHAnsi"/>
              </w:rPr>
            </w:pPr>
          </w:p>
          <w:p w:rsidR="0023030E" w:rsidRPr="009C4813" w:rsidRDefault="0023030E" w:rsidP="00F20A8C">
            <w:pPr>
              <w:jc w:val="left"/>
              <w:rPr>
                <w:rFonts w:cstheme="minorHAnsi"/>
                <w:i/>
              </w:rPr>
            </w:pPr>
            <w:r w:rsidRPr="009C4813">
              <w:rPr>
                <w:rFonts w:cstheme="minorHAnsi"/>
              </w:rPr>
              <w:t>γ) Διάρκεια της περιόδου αποκλεισμού [……] και σχετικό(-ά) σημείο(-α) [   ]</w:t>
            </w:r>
          </w:p>
          <w:p w:rsidR="0023030E" w:rsidRPr="009C4813" w:rsidRDefault="0023030E" w:rsidP="00F20A8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030E" w:rsidRPr="009C4813" w:rsidRDefault="0023030E" w:rsidP="00F20A8C">
            <w:pPr>
              <w:rPr>
                <w:rFonts w:cstheme="minorHAnsi"/>
              </w:rPr>
            </w:pPr>
            <w:r w:rsidRPr="009C4813">
              <w:rPr>
                <w:rFonts w:cstheme="minorHAnsi"/>
                <w:i/>
              </w:rPr>
              <w:lastRenderedPageBreak/>
              <w:t>[……][……][……][……]</w:t>
            </w:r>
            <w:r w:rsidRPr="009C4813">
              <w:rPr>
                <w:rStyle w:val="a9"/>
                <w:rFonts w:cstheme="minorHAnsi"/>
              </w:rPr>
              <w:endnoteReference w:id="17"/>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 xml:space="preserve">[] Ναι [] Όχι </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tc>
      </w:tr>
    </w:tbl>
    <w:p w:rsidR="0023030E" w:rsidRPr="000D2A13" w:rsidRDefault="0023030E" w:rsidP="0023030E"/>
    <w:p w:rsidR="0023030E" w:rsidRPr="009C4813" w:rsidRDefault="0023030E" w:rsidP="0023030E">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3030E" w:rsidRPr="009C4813" w:rsidTr="00F20A8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b/>
                <w:i/>
              </w:rPr>
              <w:t>Απάντηση:</w:t>
            </w:r>
          </w:p>
        </w:tc>
      </w:tr>
      <w:tr w:rsidR="0023030E" w:rsidRPr="009C4813" w:rsidTr="00F20A8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 xml:space="preserve">[] Ναι [] Όχι </w:t>
            </w:r>
          </w:p>
        </w:tc>
      </w:tr>
      <w:tr w:rsidR="0023030E" w:rsidRPr="009C4813" w:rsidTr="00F20A8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p w:rsidR="0023030E" w:rsidRPr="009C4813" w:rsidRDefault="0023030E" w:rsidP="00F20A8C">
            <w:pPr>
              <w:snapToGrid w:val="0"/>
              <w:rPr>
                <w:rFonts w:cstheme="minorHAnsi"/>
              </w:rPr>
            </w:pPr>
          </w:p>
          <w:p w:rsidR="0023030E" w:rsidRPr="009C4813" w:rsidRDefault="0023030E" w:rsidP="00F20A8C">
            <w:pPr>
              <w:snapToGrid w:val="0"/>
              <w:rPr>
                <w:rFonts w:cstheme="minorHAnsi"/>
              </w:rPr>
            </w:pPr>
            <w:r w:rsidRPr="009C4813">
              <w:rPr>
                <w:rFonts w:cstheme="minorHAnsi"/>
              </w:rPr>
              <w:t xml:space="preserve">Εάν όχι αναφέρετε: </w:t>
            </w:r>
          </w:p>
          <w:p w:rsidR="0023030E" w:rsidRPr="009C4813" w:rsidRDefault="0023030E" w:rsidP="00F20A8C">
            <w:pPr>
              <w:snapToGrid w:val="0"/>
              <w:rPr>
                <w:rFonts w:cstheme="minorHAnsi"/>
              </w:rPr>
            </w:pPr>
            <w:r w:rsidRPr="009C4813">
              <w:rPr>
                <w:rFonts w:cstheme="minorHAnsi"/>
              </w:rPr>
              <w:t>α) Χώρα ή κράτος μέλος για το οποίο πρόκειται:</w:t>
            </w:r>
          </w:p>
          <w:p w:rsidR="0023030E" w:rsidRPr="009C4813" w:rsidRDefault="0023030E" w:rsidP="00F20A8C">
            <w:pPr>
              <w:snapToGrid w:val="0"/>
              <w:rPr>
                <w:rFonts w:cstheme="minorHAnsi"/>
              </w:rPr>
            </w:pPr>
            <w:r w:rsidRPr="009C4813">
              <w:rPr>
                <w:rFonts w:cstheme="minorHAnsi"/>
              </w:rPr>
              <w:t>β) Ποιο είναι το σχετικό ποσό;</w:t>
            </w:r>
          </w:p>
          <w:p w:rsidR="0023030E" w:rsidRPr="009C4813" w:rsidRDefault="0023030E" w:rsidP="00F20A8C">
            <w:pPr>
              <w:snapToGrid w:val="0"/>
              <w:rPr>
                <w:rFonts w:cstheme="minorHAnsi"/>
              </w:rPr>
            </w:pPr>
            <w:r w:rsidRPr="009C4813">
              <w:rPr>
                <w:rFonts w:cstheme="minorHAnsi"/>
              </w:rPr>
              <w:t>γ)Πως διαπιστώθηκε η αθέτηση των υποχρεώσεων;</w:t>
            </w:r>
          </w:p>
          <w:p w:rsidR="0023030E" w:rsidRPr="009C4813" w:rsidRDefault="0023030E" w:rsidP="00F20A8C">
            <w:pPr>
              <w:snapToGrid w:val="0"/>
              <w:rPr>
                <w:rFonts w:cstheme="minorHAnsi"/>
                <w:b/>
              </w:rPr>
            </w:pPr>
            <w:r w:rsidRPr="009C4813">
              <w:rPr>
                <w:rFonts w:cstheme="minorHAnsi"/>
              </w:rPr>
              <w:t>1) Μέσω δικαστικής ή διοικητικής απόφασης;</w:t>
            </w:r>
          </w:p>
          <w:p w:rsidR="0023030E" w:rsidRPr="009C4813" w:rsidRDefault="0023030E" w:rsidP="00F20A8C">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23030E" w:rsidRPr="009C4813" w:rsidRDefault="0023030E" w:rsidP="00F20A8C">
            <w:pPr>
              <w:snapToGrid w:val="0"/>
              <w:rPr>
                <w:rFonts w:cstheme="minorHAnsi"/>
              </w:rPr>
            </w:pPr>
            <w:r w:rsidRPr="009C4813">
              <w:rPr>
                <w:rFonts w:cstheme="minorHAnsi"/>
              </w:rPr>
              <w:t>- Αναφέρατε την ημερομηνία καταδίκης ή έκδοσης απόφασης</w:t>
            </w:r>
          </w:p>
          <w:p w:rsidR="0023030E" w:rsidRPr="009C4813" w:rsidRDefault="0023030E" w:rsidP="00F20A8C">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23030E" w:rsidRPr="009C4813" w:rsidRDefault="0023030E" w:rsidP="00F20A8C">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23030E" w:rsidRPr="009C4813" w:rsidRDefault="0023030E" w:rsidP="00F20A8C">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3030E" w:rsidTr="00F20A8C">
              <w:tc>
                <w:tcPr>
                  <w:tcW w:w="2036" w:type="dxa"/>
                  <w:shd w:val="clear" w:color="auto" w:fill="auto"/>
                </w:tcPr>
                <w:p w:rsidR="0023030E" w:rsidRPr="009C4813" w:rsidRDefault="0023030E" w:rsidP="00F20A8C">
                  <w:pPr>
                    <w:jc w:val="left"/>
                    <w:rPr>
                      <w:rFonts w:cstheme="minorHAnsi"/>
                    </w:rPr>
                  </w:pPr>
                  <w:r w:rsidRPr="009C4813">
                    <w:rPr>
                      <w:rFonts w:cstheme="minorHAnsi"/>
                      <w:b/>
                      <w:bCs/>
                    </w:rPr>
                    <w:t>ΦΟΡΟΙ</w:t>
                  </w:r>
                </w:p>
                <w:p w:rsidR="0023030E" w:rsidRPr="009C4813" w:rsidRDefault="0023030E" w:rsidP="00F20A8C">
                  <w:pPr>
                    <w:rPr>
                      <w:rFonts w:cstheme="minorHAnsi"/>
                    </w:rPr>
                  </w:pPr>
                </w:p>
              </w:tc>
              <w:tc>
                <w:tcPr>
                  <w:tcW w:w="2192" w:type="dxa"/>
                  <w:shd w:val="clear" w:color="auto" w:fill="auto"/>
                </w:tcPr>
                <w:p w:rsidR="0023030E" w:rsidRPr="009C4813" w:rsidRDefault="0023030E" w:rsidP="00F20A8C">
                  <w:pPr>
                    <w:jc w:val="left"/>
                    <w:rPr>
                      <w:rFonts w:cstheme="minorHAnsi"/>
                    </w:rPr>
                  </w:pPr>
                  <w:r w:rsidRPr="009C4813">
                    <w:rPr>
                      <w:rFonts w:cstheme="minorHAnsi"/>
                      <w:b/>
                      <w:bCs/>
                    </w:rPr>
                    <w:t>ΕΙΣΦΟΡΕΣ ΚΟΙΝΩΝΙΚΗΣ ΑΣΦΑΛΙΣΗΣ</w:t>
                  </w:r>
                </w:p>
              </w:tc>
            </w:tr>
            <w:tr w:rsidR="0023030E" w:rsidTr="00F20A8C">
              <w:tc>
                <w:tcPr>
                  <w:tcW w:w="2036" w:type="dxa"/>
                  <w:shd w:val="clear" w:color="auto" w:fill="auto"/>
                </w:tcPr>
                <w:p w:rsidR="0023030E" w:rsidRDefault="0023030E" w:rsidP="00F20A8C">
                  <w:pPr>
                    <w:rPr>
                      <w:rFonts w:cstheme="minorHAnsi"/>
                    </w:rPr>
                  </w:pPr>
                </w:p>
                <w:p w:rsidR="0023030E" w:rsidRPr="009C4813" w:rsidRDefault="0023030E" w:rsidP="00F20A8C">
                  <w:pPr>
                    <w:rPr>
                      <w:rFonts w:cstheme="minorHAnsi"/>
                    </w:rPr>
                  </w:pPr>
                  <w:r w:rsidRPr="009C4813">
                    <w:rPr>
                      <w:rFonts w:cstheme="minorHAnsi"/>
                    </w:rPr>
                    <w:t>α)[……]·</w:t>
                  </w:r>
                </w:p>
                <w:p w:rsidR="0023030E" w:rsidRPr="009C4813" w:rsidRDefault="0023030E" w:rsidP="00F20A8C">
                  <w:pPr>
                    <w:rPr>
                      <w:rFonts w:cstheme="minorHAnsi"/>
                    </w:rPr>
                  </w:pPr>
                  <w:r w:rsidRPr="009C4813">
                    <w:rPr>
                      <w:rFonts w:cstheme="minorHAnsi"/>
                    </w:rPr>
                    <w:t>β)[……]</w:t>
                  </w:r>
                </w:p>
                <w:p w:rsidR="0023030E" w:rsidRDefault="0023030E" w:rsidP="00F20A8C">
                  <w:pPr>
                    <w:rPr>
                      <w:rFonts w:cstheme="minorHAnsi"/>
                    </w:rPr>
                  </w:pPr>
                </w:p>
                <w:p w:rsidR="0023030E" w:rsidRDefault="0023030E" w:rsidP="00F20A8C">
                  <w:pPr>
                    <w:rPr>
                      <w:rFonts w:cstheme="minorHAnsi"/>
                    </w:rPr>
                  </w:pPr>
                </w:p>
                <w:p w:rsidR="0023030E" w:rsidRPr="009C4813" w:rsidRDefault="0023030E" w:rsidP="00F20A8C">
                  <w:pPr>
                    <w:rPr>
                      <w:rFonts w:cstheme="minorHAnsi"/>
                    </w:rPr>
                  </w:pPr>
                  <w:r w:rsidRPr="009C4813">
                    <w:rPr>
                      <w:rFonts w:cstheme="minorHAnsi"/>
                    </w:rPr>
                    <w:t xml:space="preserve">γ.1) [] Ναι [] Όχι </w:t>
                  </w:r>
                </w:p>
                <w:p w:rsidR="0023030E" w:rsidRPr="009C4813" w:rsidRDefault="0023030E" w:rsidP="00F20A8C">
                  <w:pPr>
                    <w:rPr>
                      <w:rFonts w:cstheme="minorHAnsi"/>
                    </w:rPr>
                  </w:pPr>
                  <w:r w:rsidRPr="009C4813">
                    <w:rPr>
                      <w:rFonts w:cstheme="minorHAnsi"/>
                    </w:rPr>
                    <w:t xml:space="preserve">-[] Ναι [] Όχι </w:t>
                  </w:r>
                </w:p>
                <w:p w:rsidR="0023030E" w:rsidRPr="009C4813" w:rsidRDefault="0023030E" w:rsidP="00F20A8C">
                  <w:pPr>
                    <w:rPr>
                      <w:rFonts w:cstheme="minorHAnsi"/>
                    </w:rPr>
                  </w:pPr>
                </w:p>
                <w:p w:rsidR="0023030E" w:rsidRDefault="0023030E" w:rsidP="00F20A8C">
                  <w:pPr>
                    <w:rPr>
                      <w:rFonts w:cstheme="minorHAnsi"/>
                    </w:rPr>
                  </w:pPr>
                </w:p>
                <w:p w:rsidR="0023030E" w:rsidRPr="009C4813" w:rsidRDefault="0023030E" w:rsidP="00F20A8C">
                  <w:pPr>
                    <w:rPr>
                      <w:rFonts w:cstheme="minorHAnsi"/>
                    </w:rPr>
                  </w:pPr>
                  <w:r w:rsidRPr="009C4813">
                    <w:rPr>
                      <w:rFonts w:cstheme="minorHAnsi"/>
                    </w:rPr>
                    <w:t>-[……]·</w:t>
                  </w: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w:t>
                  </w: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γ.2)[……]·</w:t>
                  </w:r>
                </w:p>
                <w:p w:rsidR="0023030E" w:rsidRPr="009C4813" w:rsidRDefault="0023030E" w:rsidP="00F20A8C">
                  <w:pPr>
                    <w:rPr>
                      <w:rFonts w:cstheme="minorHAnsi"/>
                      <w:sz w:val="21"/>
                      <w:szCs w:val="21"/>
                    </w:rPr>
                  </w:pPr>
                  <w:r w:rsidRPr="009C4813">
                    <w:rPr>
                      <w:rFonts w:cstheme="minorHAnsi"/>
                    </w:rPr>
                    <w:t xml:space="preserve">δ) [] Ναι [] Όχι </w:t>
                  </w:r>
                </w:p>
                <w:p w:rsidR="0023030E" w:rsidRPr="009C4813" w:rsidRDefault="0023030E" w:rsidP="00F20A8C">
                  <w:pPr>
                    <w:jc w:val="left"/>
                    <w:rPr>
                      <w:rFonts w:cstheme="minorHAnsi"/>
                    </w:rPr>
                  </w:pPr>
                  <w:r w:rsidRPr="009C4813">
                    <w:rPr>
                      <w:rFonts w:cstheme="minorHAnsi"/>
                      <w:sz w:val="21"/>
                      <w:szCs w:val="21"/>
                    </w:rPr>
                    <w:t>Εάν ναι, να αναφερθούν λεπτομερείς πληροφορίες</w:t>
                  </w:r>
                </w:p>
                <w:p w:rsidR="0023030E" w:rsidRPr="009C4813" w:rsidRDefault="0023030E" w:rsidP="00F20A8C">
                  <w:pPr>
                    <w:rPr>
                      <w:rFonts w:cstheme="minorHAnsi"/>
                    </w:rPr>
                  </w:pPr>
                  <w:r w:rsidRPr="009C4813">
                    <w:rPr>
                      <w:rFonts w:cstheme="minorHAnsi"/>
                    </w:rPr>
                    <w:t>[……]</w:t>
                  </w:r>
                </w:p>
              </w:tc>
              <w:tc>
                <w:tcPr>
                  <w:tcW w:w="2192" w:type="dxa"/>
                  <w:shd w:val="clear" w:color="auto" w:fill="auto"/>
                </w:tcPr>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α)[……]·</w:t>
                  </w:r>
                </w:p>
                <w:p w:rsidR="0023030E" w:rsidRPr="009C4813" w:rsidRDefault="0023030E" w:rsidP="00F20A8C">
                  <w:pPr>
                    <w:rPr>
                      <w:rFonts w:cstheme="minorHAnsi"/>
                    </w:rPr>
                  </w:pPr>
                  <w:r w:rsidRPr="009C4813">
                    <w:rPr>
                      <w:rFonts w:cstheme="minorHAnsi"/>
                    </w:rPr>
                    <w:t>β)[……]</w:t>
                  </w:r>
                </w:p>
                <w:p w:rsidR="0023030E" w:rsidRPr="009C4813" w:rsidRDefault="0023030E" w:rsidP="00F20A8C">
                  <w:pPr>
                    <w:rPr>
                      <w:rFonts w:cstheme="minorHAnsi"/>
                    </w:rPr>
                  </w:pPr>
                </w:p>
                <w:p w:rsidR="0023030E" w:rsidRDefault="0023030E" w:rsidP="00F20A8C">
                  <w:pPr>
                    <w:rPr>
                      <w:rFonts w:cstheme="minorHAnsi"/>
                    </w:rPr>
                  </w:pPr>
                </w:p>
                <w:p w:rsidR="0023030E" w:rsidRPr="009C4813" w:rsidRDefault="0023030E" w:rsidP="00F20A8C">
                  <w:pPr>
                    <w:rPr>
                      <w:rFonts w:cstheme="minorHAnsi"/>
                    </w:rPr>
                  </w:pPr>
                  <w:r w:rsidRPr="009C4813">
                    <w:rPr>
                      <w:rFonts w:cstheme="minorHAnsi"/>
                    </w:rPr>
                    <w:t xml:space="preserve">γ.1) [] Ναι [] Όχι </w:t>
                  </w:r>
                </w:p>
                <w:p w:rsidR="0023030E" w:rsidRPr="009C4813" w:rsidRDefault="0023030E" w:rsidP="00F20A8C">
                  <w:pPr>
                    <w:rPr>
                      <w:rFonts w:cstheme="minorHAnsi"/>
                    </w:rPr>
                  </w:pPr>
                  <w:r w:rsidRPr="009C4813">
                    <w:rPr>
                      <w:rFonts w:cstheme="minorHAnsi"/>
                    </w:rPr>
                    <w:t xml:space="preserve">-[] Ναι [] Όχι </w:t>
                  </w:r>
                </w:p>
                <w:p w:rsidR="0023030E" w:rsidRPr="009C4813" w:rsidRDefault="0023030E" w:rsidP="00F20A8C">
                  <w:pPr>
                    <w:rPr>
                      <w:rFonts w:cstheme="minorHAnsi"/>
                    </w:rPr>
                  </w:pPr>
                </w:p>
                <w:p w:rsidR="0023030E" w:rsidRDefault="0023030E" w:rsidP="00F20A8C">
                  <w:pPr>
                    <w:rPr>
                      <w:rFonts w:cstheme="minorHAnsi"/>
                    </w:rPr>
                  </w:pPr>
                </w:p>
                <w:p w:rsidR="0023030E" w:rsidRPr="009C4813" w:rsidRDefault="0023030E" w:rsidP="00F20A8C">
                  <w:pPr>
                    <w:rPr>
                      <w:rFonts w:cstheme="minorHAnsi"/>
                    </w:rPr>
                  </w:pPr>
                  <w:r w:rsidRPr="009C4813">
                    <w:rPr>
                      <w:rFonts w:cstheme="minorHAnsi"/>
                    </w:rPr>
                    <w:t>-[……]·</w:t>
                  </w: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w:t>
                  </w: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γ.2)[……]·</w:t>
                  </w:r>
                </w:p>
                <w:p w:rsidR="0023030E" w:rsidRPr="009C4813" w:rsidRDefault="0023030E" w:rsidP="00F20A8C">
                  <w:pPr>
                    <w:rPr>
                      <w:rFonts w:cstheme="minorHAnsi"/>
                    </w:rPr>
                  </w:pPr>
                  <w:r w:rsidRPr="009C4813">
                    <w:rPr>
                      <w:rFonts w:cstheme="minorHAnsi"/>
                    </w:rPr>
                    <w:t xml:space="preserve">δ) [] Ναι [] Όχι </w:t>
                  </w:r>
                </w:p>
                <w:p w:rsidR="0023030E" w:rsidRPr="009C4813" w:rsidRDefault="0023030E" w:rsidP="00F20A8C">
                  <w:pPr>
                    <w:jc w:val="left"/>
                    <w:rPr>
                      <w:rFonts w:cstheme="minorHAnsi"/>
                    </w:rPr>
                  </w:pPr>
                  <w:r w:rsidRPr="009C4813">
                    <w:rPr>
                      <w:rFonts w:cstheme="minorHAnsi"/>
                    </w:rPr>
                    <w:t>Εάν ναι, να αναφερθούν λεπτομερείς πληροφορίες</w:t>
                  </w:r>
                </w:p>
                <w:p w:rsidR="0023030E" w:rsidRPr="009C4813" w:rsidRDefault="0023030E" w:rsidP="00F20A8C">
                  <w:pPr>
                    <w:rPr>
                      <w:rFonts w:cstheme="minorHAnsi"/>
                    </w:rPr>
                  </w:pPr>
                  <w:r w:rsidRPr="009C4813">
                    <w:rPr>
                      <w:rFonts w:cstheme="minorHAnsi"/>
                    </w:rPr>
                    <w:t>[……]</w:t>
                  </w:r>
                </w:p>
              </w:tc>
            </w:tr>
          </w:tbl>
          <w:p w:rsidR="0023030E" w:rsidRPr="009C4813" w:rsidRDefault="0023030E" w:rsidP="00F20A8C">
            <w:pPr>
              <w:jc w:val="left"/>
              <w:rPr>
                <w:rFonts w:cstheme="minorHAnsi"/>
              </w:rPr>
            </w:pPr>
          </w:p>
        </w:tc>
      </w:tr>
      <w:tr w:rsidR="0023030E" w:rsidRPr="009C4813" w:rsidTr="00F20A8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23030E" w:rsidRPr="009C4813" w:rsidRDefault="0023030E" w:rsidP="00F20A8C">
            <w:pPr>
              <w:jc w:val="left"/>
              <w:rPr>
                <w:rFonts w:cstheme="minorHAnsi"/>
              </w:rPr>
            </w:pPr>
            <w:r w:rsidRPr="009C4813">
              <w:rPr>
                <w:rFonts w:cstheme="minorHAnsi"/>
                <w:i/>
              </w:rPr>
              <w:t>[……][……][……]</w:t>
            </w:r>
          </w:p>
        </w:tc>
      </w:tr>
    </w:tbl>
    <w:p w:rsidR="0023030E" w:rsidRPr="009C4813" w:rsidRDefault="0023030E" w:rsidP="0023030E">
      <w:pPr>
        <w:pStyle w:val="SectionTitle"/>
        <w:ind w:firstLine="0"/>
        <w:rPr>
          <w:rFonts w:asciiTheme="minorHAnsi" w:hAnsiTheme="minorHAnsi" w:cstheme="minorHAnsi"/>
        </w:rPr>
      </w:pPr>
    </w:p>
    <w:p w:rsidR="0023030E" w:rsidRPr="009C4813" w:rsidRDefault="0023030E" w:rsidP="0023030E">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b/>
                <w:i/>
              </w:rPr>
              <w:t>Απάντηση:</w:t>
            </w:r>
          </w:p>
        </w:tc>
      </w:tr>
      <w:tr w:rsidR="0023030E" w:rsidRPr="009C4813" w:rsidTr="00F20A8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 Ναι [] Όχι</w:t>
            </w:r>
          </w:p>
        </w:tc>
      </w:tr>
      <w:tr w:rsidR="0023030E" w:rsidRPr="00BB65FB" w:rsidTr="00F20A8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jc w:val="left"/>
              <w:rPr>
                <w:rFonts w:cstheme="minorHAnsi"/>
                <w:b/>
              </w:rPr>
            </w:pPr>
          </w:p>
          <w:p w:rsidR="0023030E" w:rsidRPr="009C4813" w:rsidRDefault="0023030E" w:rsidP="00F20A8C">
            <w:pPr>
              <w:jc w:val="left"/>
              <w:rPr>
                <w:rFonts w:cstheme="minorHAnsi"/>
                <w:b/>
              </w:rPr>
            </w:pPr>
          </w:p>
          <w:p w:rsidR="0023030E" w:rsidRPr="009C4813" w:rsidRDefault="0023030E" w:rsidP="00F20A8C">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23030E" w:rsidRPr="009C4813" w:rsidRDefault="0023030E" w:rsidP="00F20A8C">
            <w:pPr>
              <w:jc w:val="left"/>
              <w:rPr>
                <w:rFonts w:cstheme="minorHAnsi"/>
                <w:b/>
              </w:rPr>
            </w:pPr>
            <w:r w:rsidRPr="009C4813">
              <w:rPr>
                <w:rFonts w:cstheme="minorHAnsi"/>
              </w:rPr>
              <w:t>[] Ναι [] Όχι</w:t>
            </w:r>
          </w:p>
          <w:p w:rsidR="0023030E" w:rsidRPr="009C4813" w:rsidRDefault="0023030E" w:rsidP="00F20A8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23030E" w:rsidRPr="00BB65FB"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23030E" w:rsidRPr="009C4813" w:rsidRDefault="0023030E" w:rsidP="00F20A8C">
            <w:pPr>
              <w:spacing w:before="0"/>
              <w:rPr>
                <w:rFonts w:cstheme="minorHAnsi"/>
              </w:rPr>
            </w:pPr>
            <w:r w:rsidRPr="009C4813">
              <w:rPr>
                <w:rFonts w:cstheme="minorHAnsi"/>
              </w:rPr>
              <w:t xml:space="preserve">α) πτώχευση, ή </w:t>
            </w:r>
          </w:p>
          <w:p w:rsidR="0023030E" w:rsidRPr="009C4813" w:rsidRDefault="0023030E" w:rsidP="00F20A8C">
            <w:pPr>
              <w:spacing w:before="0"/>
              <w:rPr>
                <w:rFonts w:cstheme="minorHAnsi"/>
              </w:rPr>
            </w:pPr>
            <w:r w:rsidRPr="009C4813">
              <w:rPr>
                <w:rFonts w:cstheme="minorHAnsi"/>
              </w:rPr>
              <w:t>β) διαδικασία εξυγίανσης, ή</w:t>
            </w:r>
          </w:p>
          <w:p w:rsidR="0023030E" w:rsidRPr="009C4813" w:rsidRDefault="0023030E" w:rsidP="00F20A8C">
            <w:pPr>
              <w:spacing w:before="0"/>
              <w:rPr>
                <w:rFonts w:cstheme="minorHAnsi"/>
              </w:rPr>
            </w:pPr>
            <w:r w:rsidRPr="009C4813">
              <w:rPr>
                <w:rFonts w:cstheme="minorHAnsi"/>
              </w:rPr>
              <w:t>γ) ειδική εκκαθάριση, ή</w:t>
            </w:r>
          </w:p>
          <w:p w:rsidR="0023030E" w:rsidRPr="009C4813" w:rsidRDefault="0023030E" w:rsidP="00F20A8C">
            <w:pPr>
              <w:spacing w:before="0"/>
              <w:rPr>
                <w:rFonts w:cstheme="minorHAnsi"/>
              </w:rPr>
            </w:pPr>
            <w:r w:rsidRPr="009C4813">
              <w:rPr>
                <w:rFonts w:cstheme="minorHAnsi"/>
              </w:rPr>
              <w:t>δ) αναγκαστική διαχείριση από εκκαθαριστή ή από το δικαστήριο, ή</w:t>
            </w:r>
          </w:p>
          <w:p w:rsidR="0023030E" w:rsidRPr="009C4813" w:rsidRDefault="0023030E" w:rsidP="00F20A8C">
            <w:pPr>
              <w:spacing w:before="0"/>
              <w:rPr>
                <w:rFonts w:cstheme="minorHAnsi"/>
              </w:rPr>
            </w:pPr>
            <w:r w:rsidRPr="009C4813">
              <w:rPr>
                <w:rFonts w:cstheme="minorHAnsi"/>
              </w:rPr>
              <w:t xml:space="preserve">ε) έχει υπαχθεί σε διαδικασία πτωχευτικού συμβιβασμού, ή </w:t>
            </w:r>
          </w:p>
          <w:p w:rsidR="0023030E" w:rsidRPr="009C4813" w:rsidRDefault="0023030E" w:rsidP="00F20A8C">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23030E" w:rsidRPr="009C4813" w:rsidRDefault="0023030E" w:rsidP="00F20A8C">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23030E" w:rsidRPr="009C4813" w:rsidRDefault="0023030E" w:rsidP="00F20A8C">
            <w:pPr>
              <w:spacing w:before="0"/>
              <w:rPr>
                <w:rFonts w:cstheme="minorHAnsi"/>
              </w:rPr>
            </w:pPr>
            <w:r w:rsidRPr="009C4813">
              <w:rPr>
                <w:rFonts w:cstheme="minorHAnsi"/>
              </w:rPr>
              <w:t>Εάν ναι:</w:t>
            </w:r>
          </w:p>
          <w:p w:rsidR="0023030E" w:rsidRPr="009C4813" w:rsidRDefault="0023030E" w:rsidP="00F20A8C">
            <w:pPr>
              <w:spacing w:before="0"/>
              <w:rPr>
                <w:rFonts w:cstheme="minorHAnsi"/>
              </w:rPr>
            </w:pPr>
            <w:r w:rsidRPr="009C4813">
              <w:rPr>
                <w:rFonts w:cstheme="minorHAnsi"/>
              </w:rPr>
              <w:t>- Παραθέστε λεπτομερή στοιχεία:</w:t>
            </w:r>
          </w:p>
          <w:p w:rsidR="0023030E" w:rsidRPr="009C4813" w:rsidRDefault="0023030E" w:rsidP="00F20A8C">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23030E" w:rsidRPr="009C4813" w:rsidRDefault="0023030E" w:rsidP="00F20A8C">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napToGrid w:val="0"/>
              <w:spacing w:before="0"/>
              <w:jc w:val="left"/>
              <w:rPr>
                <w:rFonts w:cstheme="minorHAnsi"/>
              </w:rPr>
            </w:pPr>
            <w:r w:rsidRPr="009C4813">
              <w:rPr>
                <w:rFonts w:cstheme="minorHAnsi"/>
              </w:rPr>
              <w:t>[] Ναι [] Όχι</w:t>
            </w: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snapToGrid w:val="0"/>
              <w:jc w:val="left"/>
              <w:rPr>
                <w:rFonts w:cstheme="minorHAnsi"/>
              </w:rPr>
            </w:pPr>
          </w:p>
          <w:p w:rsidR="0023030E" w:rsidRPr="009C4813" w:rsidRDefault="0023030E" w:rsidP="00F20A8C">
            <w:pPr>
              <w:jc w:val="left"/>
              <w:rPr>
                <w:rFonts w:cstheme="minorHAnsi"/>
              </w:rPr>
            </w:pPr>
            <w:r w:rsidRPr="009C4813">
              <w:rPr>
                <w:rFonts w:cstheme="minorHAnsi"/>
              </w:rPr>
              <w:t>-[.......................]</w:t>
            </w:r>
          </w:p>
          <w:p w:rsidR="0023030E" w:rsidRPr="009C4813" w:rsidRDefault="0023030E" w:rsidP="00F20A8C">
            <w:pPr>
              <w:jc w:val="left"/>
              <w:rPr>
                <w:rFonts w:cstheme="minorHAnsi"/>
              </w:rPr>
            </w:pPr>
            <w:r w:rsidRPr="009C4813">
              <w:rPr>
                <w:rFonts w:cstheme="minorHAnsi"/>
              </w:rPr>
              <w:t>-[.......................]</w:t>
            </w:r>
          </w:p>
          <w:p w:rsidR="0023030E" w:rsidRPr="009C4813" w:rsidRDefault="0023030E" w:rsidP="00F20A8C">
            <w:pPr>
              <w:jc w:val="left"/>
              <w:rPr>
                <w:rFonts w:cstheme="minorHAnsi"/>
              </w:rPr>
            </w:pPr>
          </w:p>
          <w:p w:rsidR="0023030E" w:rsidRPr="009C4813" w:rsidRDefault="0023030E" w:rsidP="00F20A8C">
            <w:pPr>
              <w:jc w:val="left"/>
              <w:rPr>
                <w:rFonts w:cstheme="minorHAnsi"/>
              </w:rPr>
            </w:pPr>
          </w:p>
          <w:p w:rsidR="0023030E" w:rsidRPr="009C4813" w:rsidRDefault="0023030E" w:rsidP="00F20A8C">
            <w:pPr>
              <w:jc w:val="left"/>
              <w:rPr>
                <w:rFonts w:cstheme="minorHAnsi"/>
              </w:rPr>
            </w:pPr>
          </w:p>
          <w:p w:rsidR="0023030E" w:rsidRPr="009C4813" w:rsidRDefault="0023030E" w:rsidP="00F20A8C">
            <w:pPr>
              <w:jc w:val="left"/>
              <w:rPr>
                <w:rFonts w:cstheme="minorHAnsi"/>
                <w:i/>
              </w:rPr>
            </w:pPr>
          </w:p>
          <w:p w:rsidR="0023030E" w:rsidRDefault="0023030E" w:rsidP="00F20A8C">
            <w:pPr>
              <w:jc w:val="left"/>
              <w:rPr>
                <w:rFonts w:cstheme="minorHAnsi"/>
                <w:i/>
              </w:rPr>
            </w:pPr>
          </w:p>
          <w:p w:rsidR="0023030E" w:rsidRPr="009C4813" w:rsidRDefault="0023030E" w:rsidP="00F20A8C">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23030E" w:rsidRPr="009C4813" w:rsidTr="00F20A8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23030E" w:rsidRPr="009C4813" w:rsidRDefault="0023030E" w:rsidP="00F20A8C">
            <w:pPr>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jc w:val="left"/>
              <w:rPr>
                <w:rFonts w:cstheme="minorHAnsi"/>
              </w:rPr>
            </w:pPr>
            <w:r w:rsidRPr="009C4813">
              <w:rPr>
                <w:rFonts w:cstheme="minorHAnsi"/>
              </w:rPr>
              <w:t>[] Ναι [] Όχι</w:t>
            </w:r>
          </w:p>
          <w:p w:rsidR="0023030E" w:rsidRPr="009C4813" w:rsidRDefault="0023030E" w:rsidP="00F20A8C">
            <w:pPr>
              <w:rPr>
                <w:rFonts w:cstheme="minorHAnsi"/>
              </w:rPr>
            </w:pPr>
          </w:p>
          <w:p w:rsidR="0023030E" w:rsidRPr="009C4813" w:rsidRDefault="0023030E" w:rsidP="00F20A8C">
            <w:pPr>
              <w:rPr>
                <w:rFonts w:cstheme="minorHAnsi"/>
              </w:rPr>
            </w:pPr>
            <w:r w:rsidRPr="009C4813">
              <w:rPr>
                <w:rFonts w:cstheme="minorHAnsi"/>
              </w:rPr>
              <w:t>[.......................]</w:t>
            </w:r>
          </w:p>
        </w:tc>
      </w:tr>
      <w:tr w:rsidR="0023030E" w:rsidRPr="009C4813" w:rsidTr="00F20A8C">
        <w:trPr>
          <w:trHeight w:val="257"/>
          <w:jc w:val="center"/>
        </w:trPr>
        <w:tc>
          <w:tcPr>
            <w:tcW w:w="4479" w:type="dxa"/>
            <w:vMerge/>
            <w:tcBorders>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3030E" w:rsidRPr="009C4813" w:rsidRDefault="0023030E" w:rsidP="00F20A8C">
            <w:pPr>
              <w:spacing w:before="0"/>
              <w:jc w:val="left"/>
              <w:rPr>
                <w:rFonts w:cstheme="minorHAnsi"/>
                <w:b/>
              </w:rPr>
            </w:pPr>
            <w:r w:rsidRPr="009C4813">
              <w:rPr>
                <w:rFonts w:cstheme="minorHAnsi"/>
              </w:rPr>
              <w:t>[] Ναι [] Όχι</w:t>
            </w:r>
          </w:p>
          <w:p w:rsidR="0023030E" w:rsidRPr="009C4813" w:rsidRDefault="0023030E" w:rsidP="00F20A8C">
            <w:pPr>
              <w:spacing w:before="0"/>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 </w:t>
            </w:r>
          </w:p>
          <w:p w:rsidR="0023030E" w:rsidRPr="009C4813" w:rsidRDefault="0023030E" w:rsidP="00F20A8C">
            <w:pPr>
              <w:spacing w:before="0"/>
              <w:jc w:val="left"/>
              <w:rPr>
                <w:rFonts w:cstheme="minorHAnsi"/>
              </w:rPr>
            </w:pPr>
            <w:r w:rsidRPr="009C4813">
              <w:rPr>
                <w:rFonts w:cstheme="minorHAnsi"/>
              </w:rPr>
              <w:t>[..........……]</w:t>
            </w:r>
          </w:p>
        </w:tc>
      </w:tr>
      <w:tr w:rsidR="0023030E" w:rsidRPr="009C4813" w:rsidTr="00F20A8C">
        <w:trPr>
          <w:trHeight w:val="1544"/>
          <w:jc w:val="center"/>
        </w:trPr>
        <w:tc>
          <w:tcPr>
            <w:tcW w:w="4479" w:type="dxa"/>
            <w:vMerge w:val="restart"/>
            <w:tcBorders>
              <w:left w:val="single" w:sz="4" w:space="0" w:color="000000"/>
              <w:bottom w:val="single" w:sz="4" w:space="0" w:color="000000"/>
            </w:tcBorders>
            <w:shd w:val="clear" w:color="auto" w:fill="auto"/>
          </w:tcPr>
          <w:p w:rsidR="0023030E" w:rsidRPr="009C4813" w:rsidRDefault="0023030E" w:rsidP="00F20A8C">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23030E" w:rsidRPr="009C4813" w:rsidRDefault="0023030E" w:rsidP="00F20A8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3030E" w:rsidRPr="009C4813" w:rsidRDefault="0023030E" w:rsidP="00F20A8C">
            <w:pPr>
              <w:spacing w:before="0"/>
              <w:jc w:val="left"/>
              <w:rPr>
                <w:rFonts w:cstheme="minorHAnsi"/>
              </w:rPr>
            </w:pPr>
            <w:r w:rsidRPr="009C4813">
              <w:rPr>
                <w:rFonts w:cstheme="minorHAnsi"/>
              </w:rPr>
              <w:t>[] Ναι [] Όχι</w:t>
            </w: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Default="0023030E" w:rsidP="00F20A8C">
            <w:pPr>
              <w:spacing w:before="0"/>
              <w:jc w:val="left"/>
              <w:rPr>
                <w:rFonts w:cstheme="minorHAnsi"/>
              </w:rPr>
            </w:pPr>
          </w:p>
          <w:p w:rsidR="0023030E" w:rsidRDefault="0023030E" w:rsidP="00F20A8C">
            <w:pPr>
              <w:spacing w:before="0"/>
              <w:jc w:val="left"/>
              <w:rPr>
                <w:rFonts w:cstheme="minorHAnsi"/>
              </w:rPr>
            </w:pPr>
          </w:p>
          <w:p w:rsidR="0023030E" w:rsidRDefault="0023030E" w:rsidP="00F20A8C">
            <w:pPr>
              <w:spacing w:before="0"/>
              <w:jc w:val="left"/>
              <w:rPr>
                <w:rFonts w:cstheme="minorHAnsi"/>
              </w:rPr>
            </w:pPr>
            <w:r w:rsidRPr="009C4813">
              <w:rPr>
                <w:rFonts w:cstheme="minorHAnsi"/>
              </w:rPr>
              <w:t>[…...........]</w:t>
            </w:r>
          </w:p>
          <w:p w:rsidR="0023030E" w:rsidRPr="009C4813" w:rsidRDefault="0023030E" w:rsidP="00F20A8C">
            <w:pPr>
              <w:spacing w:before="0"/>
              <w:jc w:val="left"/>
              <w:rPr>
                <w:rFonts w:cstheme="minorHAnsi"/>
              </w:rPr>
            </w:pPr>
          </w:p>
        </w:tc>
      </w:tr>
      <w:tr w:rsidR="0023030E" w:rsidRPr="009C4813" w:rsidTr="00F20A8C">
        <w:trPr>
          <w:trHeight w:val="514"/>
          <w:jc w:val="center"/>
        </w:trPr>
        <w:tc>
          <w:tcPr>
            <w:tcW w:w="4479" w:type="dxa"/>
            <w:vMerge/>
            <w:tcBorders>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3030E" w:rsidRPr="009C4813" w:rsidRDefault="0023030E" w:rsidP="00F20A8C">
            <w:pPr>
              <w:spacing w:before="0"/>
              <w:jc w:val="left"/>
              <w:rPr>
                <w:rFonts w:cstheme="minorHAnsi"/>
                <w:b/>
              </w:rPr>
            </w:pPr>
            <w:r w:rsidRPr="009C4813">
              <w:rPr>
                <w:rFonts w:cstheme="minorHAnsi"/>
              </w:rPr>
              <w:t>[] Ναι [] Όχι</w:t>
            </w:r>
          </w:p>
          <w:p w:rsidR="0023030E" w:rsidRPr="009C4813" w:rsidRDefault="0023030E" w:rsidP="00F20A8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3030E" w:rsidRPr="009C4813" w:rsidRDefault="0023030E" w:rsidP="00F20A8C">
            <w:pPr>
              <w:spacing w:before="0"/>
              <w:jc w:val="left"/>
              <w:rPr>
                <w:rFonts w:cstheme="minorHAnsi"/>
              </w:rPr>
            </w:pPr>
            <w:r w:rsidRPr="009C4813">
              <w:rPr>
                <w:rFonts w:cstheme="minorHAnsi"/>
              </w:rPr>
              <w:t>[……]</w:t>
            </w:r>
          </w:p>
        </w:tc>
      </w:tr>
      <w:tr w:rsidR="0023030E" w:rsidRPr="009C4813" w:rsidTr="00F20A8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23030E" w:rsidRPr="009C4813" w:rsidRDefault="0023030E" w:rsidP="00F20A8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jc w:val="left"/>
              <w:rPr>
                <w:rFonts w:cstheme="minorHAnsi"/>
              </w:rPr>
            </w:pPr>
            <w:r w:rsidRPr="009C4813">
              <w:rPr>
                <w:rFonts w:cstheme="minorHAnsi"/>
              </w:rPr>
              <w:t>[] Ναι [] Όχι</w:t>
            </w:r>
          </w:p>
          <w:p w:rsidR="0023030E" w:rsidRPr="009C4813" w:rsidRDefault="0023030E" w:rsidP="00F20A8C">
            <w:pPr>
              <w:jc w:val="left"/>
              <w:rPr>
                <w:rFonts w:cstheme="minorHAnsi"/>
              </w:rPr>
            </w:pPr>
          </w:p>
          <w:p w:rsidR="0023030E" w:rsidRDefault="0023030E" w:rsidP="00F20A8C">
            <w:pPr>
              <w:jc w:val="left"/>
              <w:rPr>
                <w:rFonts w:cstheme="minorHAnsi"/>
              </w:rPr>
            </w:pPr>
          </w:p>
          <w:p w:rsidR="0023030E" w:rsidRPr="009C4813" w:rsidRDefault="0023030E" w:rsidP="00F20A8C">
            <w:pPr>
              <w:jc w:val="left"/>
              <w:rPr>
                <w:rFonts w:cstheme="minorHAnsi"/>
              </w:rPr>
            </w:pPr>
            <w:r w:rsidRPr="009C4813">
              <w:rPr>
                <w:rFonts w:cstheme="minorHAnsi"/>
              </w:rPr>
              <w:t>[.........…]</w:t>
            </w:r>
          </w:p>
        </w:tc>
      </w:tr>
      <w:tr w:rsidR="0023030E" w:rsidRPr="009C4813" w:rsidTr="00F20A8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23030E" w:rsidRPr="009C4813" w:rsidRDefault="0023030E" w:rsidP="00F20A8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pacing w:before="0"/>
              <w:jc w:val="left"/>
              <w:rPr>
                <w:rFonts w:cstheme="minorHAnsi"/>
              </w:rPr>
            </w:pPr>
            <w:r w:rsidRPr="009C4813">
              <w:rPr>
                <w:rFonts w:cstheme="minorHAnsi"/>
              </w:rPr>
              <w:t>[] Ναι [] Όχι</w:t>
            </w:r>
          </w:p>
          <w:p w:rsidR="0023030E" w:rsidRPr="009C4813" w:rsidRDefault="0023030E" w:rsidP="00F20A8C">
            <w:pPr>
              <w:jc w:val="left"/>
              <w:rPr>
                <w:rFonts w:cstheme="minorHAnsi"/>
              </w:rPr>
            </w:pPr>
          </w:p>
          <w:p w:rsidR="0023030E" w:rsidRPr="009C4813" w:rsidRDefault="0023030E" w:rsidP="00F20A8C">
            <w:pPr>
              <w:jc w:val="left"/>
              <w:rPr>
                <w:rFonts w:cstheme="minorHAnsi"/>
              </w:rPr>
            </w:pPr>
          </w:p>
          <w:p w:rsidR="0023030E" w:rsidRPr="009C4813" w:rsidRDefault="0023030E" w:rsidP="00F20A8C">
            <w:pPr>
              <w:jc w:val="left"/>
              <w:rPr>
                <w:rFonts w:cstheme="minorHAnsi"/>
              </w:rPr>
            </w:pPr>
          </w:p>
          <w:p w:rsidR="0023030E" w:rsidRPr="009C4813" w:rsidRDefault="0023030E" w:rsidP="00F20A8C">
            <w:pPr>
              <w:jc w:val="left"/>
              <w:rPr>
                <w:rFonts w:cstheme="minorHAnsi"/>
              </w:rPr>
            </w:pPr>
            <w:r w:rsidRPr="009C4813">
              <w:rPr>
                <w:rFonts w:cstheme="minorHAnsi"/>
              </w:rPr>
              <w:t>[...................…]</w:t>
            </w:r>
          </w:p>
        </w:tc>
      </w:tr>
      <w:tr w:rsidR="0023030E" w:rsidRPr="009C4813" w:rsidTr="00F20A8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3030E" w:rsidRDefault="0023030E" w:rsidP="00F20A8C">
            <w:pPr>
              <w:spacing w:before="0"/>
              <w:rPr>
                <w:rFonts w:cstheme="minorHAnsi"/>
              </w:rPr>
            </w:pPr>
            <w:r w:rsidRPr="009C4813">
              <w:rPr>
                <w:rFonts w:cstheme="minorHAnsi"/>
                <w:b/>
              </w:rPr>
              <w:t>Εάν ναι</w:t>
            </w:r>
            <w:r w:rsidRPr="009C4813">
              <w:rPr>
                <w:rFonts w:cstheme="minorHAnsi"/>
              </w:rPr>
              <w:t>, να αναφερθούν λεπτομερείς</w:t>
            </w:r>
          </w:p>
          <w:p w:rsidR="0023030E" w:rsidRDefault="0023030E" w:rsidP="00F20A8C">
            <w:pPr>
              <w:spacing w:before="0"/>
              <w:rPr>
                <w:rFonts w:cstheme="minorHAnsi"/>
              </w:rPr>
            </w:pPr>
          </w:p>
          <w:p w:rsidR="0023030E" w:rsidRDefault="0023030E" w:rsidP="00F20A8C">
            <w:pPr>
              <w:spacing w:before="0"/>
              <w:rPr>
                <w:rFonts w:cstheme="minorHAnsi"/>
              </w:rPr>
            </w:pPr>
          </w:p>
          <w:p w:rsidR="0023030E" w:rsidRPr="009C4813" w:rsidRDefault="0023030E" w:rsidP="00F20A8C">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pacing w:before="0"/>
              <w:jc w:val="left"/>
              <w:rPr>
                <w:rFonts w:cstheme="minorHAnsi"/>
              </w:rPr>
            </w:pPr>
            <w:r w:rsidRPr="009C4813">
              <w:rPr>
                <w:rFonts w:cstheme="minorHAnsi"/>
              </w:rPr>
              <w:t>[] Ναι [] Όχι</w:t>
            </w: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Pr="009C4813" w:rsidRDefault="0023030E" w:rsidP="00F20A8C">
            <w:pPr>
              <w:spacing w:before="0"/>
              <w:jc w:val="left"/>
              <w:rPr>
                <w:rFonts w:cstheme="minorHAnsi"/>
              </w:rPr>
            </w:pPr>
          </w:p>
          <w:p w:rsidR="0023030E" w:rsidRDefault="0023030E" w:rsidP="00F20A8C">
            <w:pPr>
              <w:spacing w:before="0"/>
              <w:jc w:val="left"/>
              <w:rPr>
                <w:rFonts w:cstheme="minorHAnsi"/>
              </w:rPr>
            </w:pPr>
          </w:p>
          <w:p w:rsidR="0023030E" w:rsidRDefault="0023030E" w:rsidP="00F20A8C">
            <w:pPr>
              <w:spacing w:before="0"/>
              <w:jc w:val="left"/>
              <w:rPr>
                <w:rFonts w:cstheme="minorHAnsi"/>
              </w:rPr>
            </w:pPr>
            <w:r w:rsidRPr="009C4813">
              <w:rPr>
                <w:rFonts w:cstheme="minorHAnsi"/>
              </w:rPr>
              <w:t>[….................]</w:t>
            </w:r>
          </w:p>
          <w:p w:rsidR="0023030E" w:rsidRPr="009C4813" w:rsidRDefault="0023030E" w:rsidP="00F20A8C">
            <w:pPr>
              <w:spacing w:before="0"/>
              <w:jc w:val="left"/>
              <w:rPr>
                <w:rFonts w:cstheme="minorHAnsi"/>
              </w:rPr>
            </w:pPr>
          </w:p>
        </w:tc>
      </w:tr>
      <w:tr w:rsidR="0023030E" w:rsidRPr="009C4813" w:rsidTr="00F20A8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3030E" w:rsidRPr="009C4813" w:rsidRDefault="0023030E" w:rsidP="00F20A8C">
            <w:pPr>
              <w:jc w:val="left"/>
              <w:rPr>
                <w:rFonts w:cstheme="minorHAnsi"/>
                <w:b/>
              </w:rPr>
            </w:pPr>
            <w:r w:rsidRPr="009C4813">
              <w:rPr>
                <w:rFonts w:cstheme="minorHAnsi"/>
              </w:rPr>
              <w:t>[] Ναι [] Όχι</w:t>
            </w:r>
          </w:p>
          <w:p w:rsidR="0023030E" w:rsidRPr="009C4813" w:rsidRDefault="0023030E" w:rsidP="00F20A8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3030E" w:rsidRPr="009C4813" w:rsidRDefault="0023030E" w:rsidP="00F20A8C">
            <w:pPr>
              <w:jc w:val="left"/>
              <w:rPr>
                <w:rFonts w:cstheme="minorHAnsi"/>
              </w:rPr>
            </w:pPr>
            <w:r w:rsidRPr="009C4813">
              <w:rPr>
                <w:rFonts w:cstheme="minorHAnsi"/>
              </w:rPr>
              <w:t>[……]</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9C4813">
              <w:rPr>
                <w:rFonts w:cstheme="minorHAnsi"/>
              </w:rPr>
              <w:t>Μπορεί ο οικονομικός φορέας να επιβεβαιώσει ότι:</w:t>
            </w:r>
          </w:p>
          <w:p w:rsidR="0023030E" w:rsidRPr="009C4813" w:rsidRDefault="0023030E" w:rsidP="00F20A8C">
            <w:pPr>
              <w:rPr>
                <w:rFonts w:cstheme="minorHAnsi"/>
              </w:rPr>
            </w:pPr>
            <w:r w:rsidRPr="009C4813">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3030E" w:rsidRPr="009C4813" w:rsidRDefault="0023030E" w:rsidP="00F20A8C">
            <w:pPr>
              <w:rPr>
                <w:rFonts w:cstheme="minorHAnsi"/>
              </w:rPr>
            </w:pPr>
            <w:r w:rsidRPr="009C4813">
              <w:rPr>
                <w:rFonts w:cstheme="minorHAnsi"/>
              </w:rPr>
              <w:t>β) δεν έχει αποκρύψει τις πληροφορίες αυτές,</w:t>
            </w:r>
          </w:p>
          <w:p w:rsidR="0023030E" w:rsidRPr="009C4813" w:rsidRDefault="0023030E" w:rsidP="00F20A8C">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23030E" w:rsidRPr="009C4813" w:rsidRDefault="0023030E" w:rsidP="00F20A8C">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jc w:val="left"/>
              <w:rPr>
                <w:rFonts w:cstheme="minorHAnsi"/>
              </w:rPr>
            </w:pPr>
            <w:r w:rsidRPr="009C4813">
              <w:rPr>
                <w:rFonts w:cstheme="minorHAnsi"/>
              </w:rPr>
              <w:lastRenderedPageBreak/>
              <w:t>[] Ναι [] Όχι</w:t>
            </w:r>
          </w:p>
        </w:tc>
      </w:tr>
    </w:tbl>
    <w:p w:rsidR="0023030E" w:rsidRPr="000D2A13" w:rsidRDefault="0023030E" w:rsidP="0023030E"/>
    <w:p w:rsidR="0023030E" w:rsidRPr="009C4813" w:rsidRDefault="0023030E" w:rsidP="0023030E">
      <w:pPr>
        <w:jc w:val="center"/>
        <w:rPr>
          <w:rFonts w:cstheme="minorHAnsi"/>
          <w:b/>
          <w:bCs/>
        </w:rPr>
      </w:pPr>
    </w:p>
    <w:p w:rsidR="0023030E" w:rsidRPr="009C4813" w:rsidRDefault="0023030E" w:rsidP="0023030E">
      <w:pPr>
        <w:pageBreakBefore/>
        <w:jc w:val="center"/>
        <w:rPr>
          <w:rFonts w:cstheme="minorHAnsi"/>
        </w:rPr>
      </w:pPr>
      <w:r w:rsidRPr="009C4813">
        <w:rPr>
          <w:rFonts w:cstheme="minorHAnsi"/>
          <w:b/>
          <w:bCs/>
          <w:u w:val="single"/>
        </w:rPr>
        <w:lastRenderedPageBreak/>
        <w:t>Μέρος IV: Κριτήρια επιλογής</w:t>
      </w:r>
    </w:p>
    <w:p w:rsidR="0023030E" w:rsidRPr="009C4813" w:rsidRDefault="0023030E" w:rsidP="0023030E">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23030E" w:rsidRPr="009C4813" w:rsidRDefault="0023030E" w:rsidP="0023030E">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23030E" w:rsidRPr="009C4813" w:rsidRDefault="0023030E" w:rsidP="0023030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3030E" w:rsidRPr="0023744E"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23744E" w:rsidRDefault="0023030E" w:rsidP="00F20A8C">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23744E" w:rsidRDefault="0023030E" w:rsidP="00F20A8C">
            <w:pPr>
              <w:rPr>
                <w:rFonts w:cstheme="minorHAnsi"/>
              </w:rPr>
            </w:pPr>
            <w:r w:rsidRPr="0023744E">
              <w:rPr>
                <w:rFonts w:cstheme="minorHAnsi"/>
                <w:b/>
                <w:i/>
              </w:rPr>
              <w:t>Απάντηση</w:t>
            </w:r>
          </w:p>
        </w:tc>
      </w:tr>
      <w:tr w:rsidR="0023030E" w:rsidRPr="0023744E"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23744E" w:rsidRDefault="0023030E" w:rsidP="00F20A8C">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23030E" w:rsidRPr="0023744E" w:rsidRDefault="0023030E" w:rsidP="00F20A8C">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23744E" w:rsidRDefault="0023030E" w:rsidP="00F20A8C">
            <w:pPr>
              <w:jc w:val="left"/>
              <w:rPr>
                <w:rFonts w:cstheme="minorHAnsi"/>
                <w:i/>
              </w:rPr>
            </w:pPr>
            <w:r w:rsidRPr="0023744E">
              <w:rPr>
                <w:rFonts w:cstheme="minorHAnsi"/>
              </w:rPr>
              <w:t>[…]</w:t>
            </w:r>
          </w:p>
          <w:p w:rsidR="0023030E" w:rsidRPr="0023744E" w:rsidRDefault="0023030E" w:rsidP="00F20A8C">
            <w:pPr>
              <w:jc w:val="left"/>
              <w:rPr>
                <w:rFonts w:cstheme="minorHAnsi"/>
                <w:i/>
              </w:rPr>
            </w:pPr>
          </w:p>
          <w:p w:rsidR="0023030E" w:rsidRPr="0023744E" w:rsidRDefault="0023030E" w:rsidP="00F20A8C">
            <w:pPr>
              <w:jc w:val="left"/>
              <w:rPr>
                <w:rFonts w:cstheme="minorHAnsi"/>
                <w:i/>
              </w:rPr>
            </w:pPr>
          </w:p>
          <w:p w:rsidR="0023030E" w:rsidRPr="0023744E" w:rsidRDefault="0023030E" w:rsidP="00F20A8C">
            <w:pPr>
              <w:jc w:val="left"/>
              <w:rPr>
                <w:rFonts w:cstheme="minorHAnsi"/>
                <w:i/>
              </w:rPr>
            </w:pPr>
          </w:p>
          <w:p w:rsidR="0023030E" w:rsidRPr="0023744E" w:rsidRDefault="0023030E" w:rsidP="00F20A8C">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23030E" w:rsidRPr="0023744E" w:rsidRDefault="0023030E" w:rsidP="00F20A8C">
            <w:pPr>
              <w:jc w:val="left"/>
              <w:rPr>
                <w:rFonts w:cstheme="minorHAnsi"/>
              </w:rPr>
            </w:pPr>
            <w:r w:rsidRPr="0023744E">
              <w:rPr>
                <w:rFonts w:cstheme="minorHAnsi"/>
                <w:i/>
              </w:rPr>
              <w:t>[……][……][……]</w:t>
            </w:r>
          </w:p>
        </w:tc>
      </w:tr>
    </w:tbl>
    <w:p w:rsidR="0023030E" w:rsidRPr="009C4813" w:rsidRDefault="0023030E" w:rsidP="0023030E">
      <w:pPr>
        <w:jc w:val="center"/>
        <w:rPr>
          <w:rFonts w:cstheme="minorHAnsi"/>
          <w:b/>
          <w:bCs/>
        </w:rPr>
      </w:pPr>
    </w:p>
    <w:p w:rsidR="0023030E" w:rsidRPr="009C4813" w:rsidRDefault="0023030E" w:rsidP="0023030E">
      <w:pPr>
        <w:jc w:val="center"/>
        <w:rPr>
          <w:rFonts w:cstheme="minorHAnsi"/>
          <w:b/>
          <w:bCs/>
        </w:rPr>
      </w:pPr>
    </w:p>
    <w:p w:rsidR="0023030E" w:rsidRPr="009C4813" w:rsidRDefault="0023030E" w:rsidP="0023030E">
      <w:pPr>
        <w:pageBreakBefore/>
        <w:jc w:val="center"/>
        <w:rPr>
          <w:rFonts w:cstheme="minorHAnsi"/>
          <w:b/>
          <w:i/>
        </w:rPr>
      </w:pPr>
      <w:r w:rsidRPr="00BE0E92">
        <w:rPr>
          <w:rFonts w:cstheme="minorHAnsi"/>
          <w:b/>
          <w:bCs/>
        </w:rPr>
        <w:lastRenderedPageBreak/>
        <w:t>Β: Οικονομική και χρηματοοικονομική επάρκεια</w:t>
      </w:r>
    </w:p>
    <w:p w:rsidR="0023030E" w:rsidRPr="009C4813" w:rsidRDefault="0023030E" w:rsidP="0023030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b/>
                <w:i/>
              </w:rPr>
              <w:t>Απάντηση:</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Default="0023030E" w:rsidP="00F20A8C">
            <w:pPr>
              <w:spacing w:befor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23030E" w:rsidRDefault="0023030E" w:rsidP="00F20A8C">
            <w:pPr>
              <w:spacing w:before="0"/>
            </w:pPr>
          </w:p>
          <w:p w:rsidR="0023030E" w:rsidRDefault="0023030E" w:rsidP="00F20A8C">
            <w:pPr>
              <w:spacing w:before="0"/>
            </w:pPr>
          </w:p>
          <w:p w:rsidR="0023030E" w:rsidRDefault="0023030E" w:rsidP="00F20A8C">
            <w:pPr>
              <w:spacing w:before="0"/>
            </w:pPr>
          </w:p>
          <w:p w:rsidR="0023030E" w:rsidRPr="009C4813" w:rsidRDefault="0023030E" w:rsidP="00F20A8C">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Default="0023030E" w:rsidP="00F20A8C">
            <w:r>
              <w:t>έτος: [……] κύκλος εργασιών:[……][…]νόμισμα</w:t>
            </w:r>
          </w:p>
          <w:p w:rsidR="0023030E" w:rsidRDefault="0023030E" w:rsidP="00F20A8C">
            <w:r>
              <w:t>έτος: [……] κύκλος εργασιών:[……][…]νόμισμα</w:t>
            </w:r>
          </w:p>
          <w:p w:rsidR="0023030E" w:rsidRDefault="0023030E" w:rsidP="00F20A8C">
            <w:r>
              <w:t>έτος: [……] κύκλος εργασιών:[……][…]νόμισμα</w:t>
            </w:r>
          </w:p>
          <w:p w:rsidR="0023030E" w:rsidRPr="009C4813" w:rsidRDefault="0023030E" w:rsidP="00F20A8C">
            <w:pPr>
              <w:rPr>
                <w:rFonts w:cstheme="minorHAnsi"/>
              </w:rPr>
            </w:pPr>
          </w:p>
          <w:p w:rsidR="0023030E" w:rsidRPr="009C4813" w:rsidRDefault="0023030E" w:rsidP="00F20A8C">
            <w:pPr>
              <w:rPr>
                <w:rFonts w:cstheme="minorHAnsi"/>
              </w:rPr>
            </w:pPr>
          </w:p>
          <w:p w:rsidR="0023030E" w:rsidRPr="009C4813" w:rsidRDefault="0023030E" w:rsidP="00F20A8C">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23030E" w:rsidRPr="009C4813" w:rsidRDefault="0023030E" w:rsidP="00F20A8C">
            <w:pPr>
              <w:rPr>
                <w:rFonts w:cstheme="minorHAnsi"/>
              </w:rPr>
            </w:pPr>
            <w:r w:rsidRPr="009C4813">
              <w:rPr>
                <w:rFonts w:cstheme="minorHAnsi"/>
                <w:i/>
              </w:rPr>
              <w:t>[……][……][……]</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9C4813">
              <w:rPr>
                <w:rFonts w:cstheme="minorHAnsi"/>
              </w:rPr>
              <w:t>[…................................…]</w:t>
            </w:r>
          </w:p>
        </w:tc>
      </w:tr>
    </w:tbl>
    <w:p w:rsidR="0023030E" w:rsidRPr="00DB63FE" w:rsidRDefault="0023030E" w:rsidP="0023030E">
      <w:pPr>
        <w:pageBreakBefore/>
        <w:jc w:val="center"/>
        <w:rPr>
          <w:rFonts w:cstheme="minorHAnsi"/>
          <w:b/>
          <w:sz w:val="21"/>
          <w:szCs w:val="21"/>
        </w:rPr>
      </w:pPr>
      <w:r w:rsidRPr="00DB63FE">
        <w:rPr>
          <w:rFonts w:cstheme="minorHAnsi"/>
          <w:b/>
          <w:bCs/>
        </w:rPr>
        <w:lastRenderedPageBreak/>
        <w:t>Γ: Τεχνική και επαγγελματική ικανότητα</w:t>
      </w:r>
    </w:p>
    <w:p w:rsidR="0023030E" w:rsidRPr="00DB63FE" w:rsidRDefault="0023030E" w:rsidP="0023030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DB63FE">
        <w:rPr>
          <w:rFonts w:cstheme="minorHAnsi"/>
          <w:b/>
          <w:sz w:val="21"/>
          <w:szCs w:val="21"/>
        </w:rPr>
        <w:t>Ο οικονομικός φορέας πρέπει να παράσχε</w:t>
      </w:r>
      <w:r w:rsidRPr="00DB63FE">
        <w:rPr>
          <w:rFonts w:cstheme="minorHAnsi"/>
          <w:b/>
          <w:i/>
          <w:sz w:val="21"/>
          <w:szCs w:val="21"/>
        </w:rPr>
        <w:t>ι</w:t>
      </w:r>
      <w:r w:rsidRPr="00DB63FE">
        <w:rPr>
          <w:rFonts w:cstheme="minorHAnsi"/>
          <w:b/>
          <w:sz w:val="21"/>
          <w:szCs w:val="21"/>
        </w:rPr>
        <w:t xml:space="preserve"> πληροφορίες </w:t>
      </w:r>
      <w:r w:rsidRPr="00DB63FE">
        <w:rPr>
          <w:rFonts w:cstheme="minorHAnsi"/>
          <w:b/>
          <w:sz w:val="21"/>
          <w:szCs w:val="21"/>
          <w:u w:val="single"/>
        </w:rPr>
        <w:t>μόνον</w:t>
      </w:r>
      <w:r w:rsidRPr="00DB63FE">
        <w:rPr>
          <w:rFonts w:cstheme="minorHAnsi"/>
          <w:b/>
          <w:sz w:val="21"/>
          <w:szCs w:val="21"/>
        </w:rPr>
        <w:t xml:space="preserve"> όταν τα σχετικά κριτήρια επιλογής έχουν οριστεί από την αναθέτουσα αρχή ή τον αναθέτοντα φορέα  </w:t>
      </w:r>
      <w:r w:rsidRPr="00DB63FE">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3030E" w:rsidRPr="00DB63FE"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DB63FE" w:rsidRDefault="0023030E" w:rsidP="00F20A8C">
            <w:pPr>
              <w:rPr>
                <w:rFonts w:cstheme="minorHAnsi"/>
                <w:b/>
                <w:i/>
              </w:rPr>
            </w:pPr>
            <w:r w:rsidRPr="00DB63FE">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DB63FE" w:rsidRDefault="0023030E" w:rsidP="00F20A8C">
            <w:pPr>
              <w:rPr>
                <w:rFonts w:cstheme="minorHAnsi"/>
              </w:rPr>
            </w:pPr>
            <w:r w:rsidRPr="00DB63FE">
              <w:rPr>
                <w:rFonts w:cstheme="minorHAnsi"/>
                <w:b/>
                <w:i/>
              </w:rPr>
              <w:t>Απάντηση:</w:t>
            </w:r>
          </w:p>
        </w:tc>
      </w:tr>
      <w:tr w:rsidR="0023030E" w:rsidRPr="009C4813"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DB63FE" w:rsidRDefault="0023030E" w:rsidP="00F20A8C">
            <w:pPr>
              <w:spacing w:before="0"/>
              <w:rPr>
                <w:rFonts w:cstheme="minorHAnsi"/>
              </w:rPr>
            </w:pPr>
            <w:r w:rsidRPr="00DB63FE">
              <w:rPr>
                <w:rFonts w:cstheme="minorHAnsi"/>
              </w:rPr>
              <w:t xml:space="preserve">1) Μόνο για </w:t>
            </w:r>
            <w:r w:rsidRPr="00DB63FE">
              <w:rPr>
                <w:rFonts w:cstheme="minorHAnsi"/>
                <w:b/>
                <w:i/>
              </w:rPr>
              <w:t>δημόσιες συμβάσεις προμηθειών και δημόσιες συμβάσεις υπηρεσιών</w:t>
            </w:r>
            <w:r w:rsidRPr="00DB63FE">
              <w:rPr>
                <w:rFonts w:cstheme="minorHAnsi"/>
              </w:rPr>
              <w:t>:</w:t>
            </w:r>
          </w:p>
          <w:p w:rsidR="0023030E" w:rsidRPr="00DB63FE" w:rsidRDefault="0023030E" w:rsidP="00F20A8C">
            <w:pPr>
              <w:spacing w:before="0"/>
              <w:rPr>
                <w:rFonts w:cstheme="minorHAnsi"/>
              </w:rPr>
            </w:pPr>
            <w:r w:rsidRPr="00DB63FE">
              <w:rPr>
                <w:rFonts w:cstheme="minorHAnsi"/>
              </w:rPr>
              <w:t>Κατά τη διάρκεια της περιόδου αναφοράς</w:t>
            </w:r>
            <w:r w:rsidRPr="00DB63FE">
              <w:rPr>
                <w:rStyle w:val="a9"/>
                <w:rFonts w:cstheme="minorHAnsi"/>
              </w:rPr>
              <w:endnoteReference w:id="31"/>
            </w:r>
            <w:r w:rsidRPr="00DB63FE">
              <w:rPr>
                <w:rFonts w:cstheme="minorHAnsi"/>
              </w:rPr>
              <w:t xml:space="preserve">, ο οικονομικός φορέας έχει </w:t>
            </w:r>
            <w:r w:rsidRPr="00DB63FE">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3030E" w:rsidRPr="00DB63FE" w:rsidRDefault="0023030E" w:rsidP="00F20A8C">
            <w:pPr>
              <w:spacing w:before="0"/>
              <w:rPr>
                <w:rFonts w:cstheme="minorHAnsi"/>
              </w:rPr>
            </w:pPr>
            <w:r w:rsidRPr="00DB63FE">
              <w:rPr>
                <w:rFonts w:cstheme="minorHAnsi"/>
              </w:rPr>
              <w:t>Κατά τη σύνταξη του σχετικού καταλόγου αναφέρετε τα ποσά, τις ημερομηνίες και τους παραλήπτες δημόσιους ή ιδιωτικούς</w:t>
            </w:r>
            <w:r w:rsidRPr="00DB63FE">
              <w:rPr>
                <w:rStyle w:val="a9"/>
                <w:rFonts w:cstheme="minorHAnsi"/>
              </w:rPr>
              <w:endnoteReference w:id="32"/>
            </w:r>
            <w:r w:rsidRPr="00DB63FE">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DB63FE" w:rsidRDefault="0023030E" w:rsidP="00F20A8C">
            <w:pPr>
              <w:rPr>
                <w:rFonts w:cstheme="minorHAnsi"/>
              </w:rPr>
            </w:pPr>
            <w:r w:rsidRPr="00DB63FE">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3030E" w:rsidRPr="00DB63FE" w:rsidRDefault="0023030E" w:rsidP="00F20A8C">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23030E" w:rsidRPr="009C4813" w:rsidTr="00F20A8C">
              <w:tc>
                <w:tcPr>
                  <w:tcW w:w="1057" w:type="dxa"/>
                  <w:tcBorders>
                    <w:top w:val="single" w:sz="4" w:space="0" w:color="000000"/>
                    <w:left w:val="single" w:sz="4" w:space="0" w:color="000000"/>
                    <w:bottom w:val="single" w:sz="4" w:space="0" w:color="000000"/>
                  </w:tcBorders>
                  <w:shd w:val="clear" w:color="auto" w:fill="auto"/>
                </w:tcPr>
                <w:p w:rsidR="0023030E" w:rsidRPr="00DB63FE" w:rsidRDefault="0023030E" w:rsidP="00F20A8C">
                  <w:pPr>
                    <w:rPr>
                      <w:rFonts w:cstheme="minorHAnsi"/>
                      <w:sz w:val="14"/>
                      <w:szCs w:val="14"/>
                    </w:rPr>
                  </w:pPr>
                  <w:r w:rsidRPr="00DB63FE">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3030E" w:rsidRPr="00DB63FE" w:rsidRDefault="0023030E" w:rsidP="00F20A8C">
                  <w:pPr>
                    <w:rPr>
                      <w:rFonts w:cstheme="minorHAnsi"/>
                      <w:sz w:val="14"/>
                      <w:szCs w:val="14"/>
                    </w:rPr>
                  </w:pPr>
                  <w:r w:rsidRPr="00DB63FE">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3030E" w:rsidRPr="00DB63FE" w:rsidRDefault="0023030E" w:rsidP="00F20A8C">
                  <w:pPr>
                    <w:rPr>
                      <w:rFonts w:cstheme="minorHAnsi"/>
                      <w:sz w:val="14"/>
                      <w:szCs w:val="14"/>
                    </w:rPr>
                  </w:pPr>
                  <w:r w:rsidRPr="00DB63FE">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3030E" w:rsidRPr="00743E0E" w:rsidRDefault="0023030E" w:rsidP="00F20A8C">
                  <w:pPr>
                    <w:rPr>
                      <w:rFonts w:cstheme="minorHAnsi"/>
                      <w:lang w:val="en-US"/>
                    </w:rPr>
                  </w:pPr>
                  <w:r w:rsidRPr="00DB63FE">
                    <w:rPr>
                      <w:rFonts w:cstheme="minorHAnsi"/>
                      <w:sz w:val="14"/>
                      <w:szCs w:val="14"/>
                    </w:rPr>
                    <w:t>παραλήπτες</w:t>
                  </w:r>
                </w:p>
              </w:tc>
            </w:tr>
            <w:tr w:rsidR="0023030E" w:rsidRPr="009C4813" w:rsidTr="00F20A8C">
              <w:tc>
                <w:tcPr>
                  <w:tcW w:w="1057"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napToGrid w:val="0"/>
                    <w:rPr>
                      <w:rFonts w:cstheme="minorHAnsi"/>
                    </w:rPr>
                  </w:pPr>
                </w:p>
              </w:tc>
            </w:tr>
            <w:tr w:rsidR="0023030E" w:rsidRPr="009C4813" w:rsidTr="00F20A8C">
              <w:tc>
                <w:tcPr>
                  <w:tcW w:w="1057"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napToGrid w:val="0"/>
                    <w:rPr>
                      <w:rFonts w:cstheme="minorHAnsi"/>
                    </w:rPr>
                  </w:pPr>
                </w:p>
              </w:tc>
            </w:tr>
            <w:tr w:rsidR="0023030E" w:rsidRPr="009C4813" w:rsidTr="00F20A8C">
              <w:tc>
                <w:tcPr>
                  <w:tcW w:w="1057"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snapToGrid w:val="0"/>
                    <w:rPr>
                      <w:rFonts w:cstheme="minorHAnsi"/>
                    </w:rPr>
                  </w:pPr>
                </w:p>
              </w:tc>
            </w:tr>
          </w:tbl>
          <w:p w:rsidR="0023030E" w:rsidRPr="009C4813" w:rsidRDefault="0023030E" w:rsidP="00F20A8C">
            <w:pPr>
              <w:rPr>
                <w:rFonts w:cstheme="minorHAnsi"/>
              </w:rPr>
            </w:pPr>
          </w:p>
        </w:tc>
      </w:tr>
      <w:tr w:rsidR="0023030E" w:rsidRPr="00BB65FB"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9C4813" w:rsidRDefault="0023030E" w:rsidP="00F20A8C">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9C4813" w:rsidRDefault="0023030E" w:rsidP="00F20A8C">
            <w:pPr>
              <w:rPr>
                <w:rFonts w:cstheme="minorHAnsi"/>
              </w:rPr>
            </w:pPr>
            <w:r w:rsidRPr="00AD6BED">
              <w:t>[....……]</w:t>
            </w:r>
          </w:p>
        </w:tc>
      </w:tr>
      <w:tr w:rsidR="0023030E" w:rsidRPr="00BB65FB" w:rsidTr="00F20A8C">
        <w:trPr>
          <w:jc w:val="center"/>
        </w:trPr>
        <w:tc>
          <w:tcPr>
            <w:tcW w:w="4479" w:type="dxa"/>
            <w:tcBorders>
              <w:top w:val="single" w:sz="4" w:space="0" w:color="000000"/>
              <w:left w:val="single" w:sz="4" w:space="0" w:color="000000"/>
              <w:bottom w:val="single" w:sz="4" w:space="0" w:color="000000"/>
            </w:tcBorders>
            <w:shd w:val="clear" w:color="auto" w:fill="auto"/>
          </w:tcPr>
          <w:p w:rsidR="0023030E" w:rsidRPr="00FC2274" w:rsidRDefault="0023030E" w:rsidP="00F20A8C">
            <w:r w:rsidRPr="00FC2274">
              <w:t xml:space="preserve">11) Για </w:t>
            </w:r>
            <w:r w:rsidRPr="00FC2274">
              <w:rPr>
                <w:b/>
                <w:i/>
              </w:rPr>
              <w:t xml:space="preserve">δημόσιες συμβάσεις προμηθειών </w:t>
            </w:r>
            <w:r w:rsidRPr="00FC2274">
              <w:t>:</w:t>
            </w:r>
          </w:p>
          <w:p w:rsidR="0023030E" w:rsidRPr="00FC2274" w:rsidRDefault="0023030E" w:rsidP="00F20A8C">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3030E" w:rsidRPr="00FC2274" w:rsidRDefault="0023030E" w:rsidP="00F20A8C">
            <w:r w:rsidRPr="00FC2274">
              <w:t>Κατά περίπτωση, ο οικονομικός φορέας δηλώνει περαιτέρω ότι θα προσκομίσει τα απαιτούμενα πιστοποιητικά γνησιότητας.</w:t>
            </w:r>
          </w:p>
          <w:p w:rsidR="0023030E" w:rsidRPr="00FC2274" w:rsidRDefault="0023030E" w:rsidP="00F20A8C">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3030E" w:rsidRPr="00FC2274" w:rsidRDefault="0023030E" w:rsidP="00F20A8C">
            <w:pPr>
              <w:snapToGrid w:val="0"/>
            </w:pPr>
          </w:p>
          <w:p w:rsidR="0023030E" w:rsidRPr="00FC2274" w:rsidRDefault="0023030E" w:rsidP="00F20A8C">
            <w:r w:rsidRPr="00FC2274">
              <w:t>[] Ναι [] Όχι</w:t>
            </w:r>
          </w:p>
          <w:p w:rsidR="0023030E" w:rsidRPr="00FC2274" w:rsidRDefault="0023030E" w:rsidP="00F20A8C"/>
          <w:p w:rsidR="0023030E" w:rsidRPr="00FC2274" w:rsidRDefault="0023030E" w:rsidP="00F20A8C"/>
          <w:p w:rsidR="0023030E" w:rsidRPr="00FC2274" w:rsidRDefault="0023030E" w:rsidP="00F20A8C"/>
          <w:p w:rsidR="0023030E" w:rsidRPr="00FC2274" w:rsidRDefault="0023030E" w:rsidP="00F20A8C"/>
          <w:p w:rsidR="0023030E" w:rsidRPr="00FC2274" w:rsidRDefault="0023030E" w:rsidP="00F20A8C"/>
          <w:p w:rsidR="0023030E" w:rsidRPr="00FC2274" w:rsidRDefault="0023030E" w:rsidP="00F20A8C">
            <w:r w:rsidRPr="00FC2274">
              <w:t>[] Ναι [] Όχι</w:t>
            </w:r>
          </w:p>
          <w:p w:rsidR="0023030E" w:rsidRPr="00FC2274" w:rsidRDefault="0023030E" w:rsidP="00F20A8C">
            <w:pPr>
              <w:rPr>
                <w:i/>
              </w:rPr>
            </w:pPr>
          </w:p>
          <w:p w:rsidR="0023030E" w:rsidRPr="00FC2274" w:rsidRDefault="0023030E" w:rsidP="00F20A8C">
            <w:pPr>
              <w:rPr>
                <w:i/>
              </w:rPr>
            </w:pPr>
          </w:p>
          <w:p w:rsidR="0023030E" w:rsidRPr="00FC2274" w:rsidRDefault="0023030E" w:rsidP="00F20A8C">
            <w:r w:rsidRPr="00FC2274">
              <w:rPr>
                <w:i/>
              </w:rPr>
              <w:t>(διαδικτυακή διεύθυνση, αρχή ή φορέας έκδοσης, επακριβή στοιχεία αναφοράς των εγγράφων): [……][……][……]</w:t>
            </w:r>
          </w:p>
        </w:tc>
      </w:tr>
    </w:tbl>
    <w:p w:rsidR="0023030E" w:rsidRPr="00FC2274" w:rsidRDefault="0023030E" w:rsidP="0023030E"/>
    <w:p w:rsidR="0023030E" w:rsidRDefault="0023030E" w:rsidP="0023030E">
      <w:pPr>
        <w:rPr>
          <w:lang w:eastAsia="zh-CN"/>
        </w:rPr>
        <w:sectPr w:rsidR="0023030E" w:rsidSect="00D41E29">
          <w:endnotePr>
            <w:numFmt w:val="decimal"/>
          </w:endnotePr>
          <w:pgSz w:w="11906" w:h="16838"/>
          <w:pgMar w:top="426" w:right="1797" w:bottom="1440" w:left="1797" w:header="709" w:footer="709" w:gutter="0"/>
          <w:cols w:space="708"/>
          <w:docGrid w:linePitch="360"/>
        </w:sectPr>
      </w:pPr>
    </w:p>
    <w:p w:rsidR="0023030E" w:rsidRDefault="0023030E" w:rsidP="0023030E">
      <w:pPr>
        <w:jc w:val="center"/>
      </w:pPr>
    </w:p>
    <w:p w:rsidR="0023030E" w:rsidRPr="00E45B24" w:rsidRDefault="0023030E" w:rsidP="0023030E">
      <w:pPr>
        <w:pStyle w:val="ChapterTitle"/>
        <w:rPr>
          <w:i/>
        </w:rPr>
      </w:pPr>
      <w:r w:rsidRPr="00E45B24">
        <w:rPr>
          <w:bCs/>
        </w:rPr>
        <w:t>Μέρος V: Τελικές δηλώσεις</w:t>
      </w:r>
    </w:p>
    <w:p w:rsidR="0023030E" w:rsidRPr="00E45B24" w:rsidRDefault="0023030E" w:rsidP="0023030E">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3030E" w:rsidRPr="00E45B24" w:rsidRDefault="0023030E" w:rsidP="0023030E">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23030E" w:rsidRPr="00E45B24" w:rsidRDefault="0023030E" w:rsidP="0023030E">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23030E" w:rsidRPr="00E45B24" w:rsidRDefault="0023030E" w:rsidP="0023030E">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23030E" w:rsidRPr="00E45B24" w:rsidRDefault="0023030E" w:rsidP="0023030E">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23030E" w:rsidRPr="00E45B24" w:rsidRDefault="0023030E" w:rsidP="0023030E">
      <w:pPr>
        <w:rPr>
          <w:rFonts w:ascii="Calibri" w:hAnsi="Calibri" w:cs="Calibri"/>
          <w:i/>
        </w:rPr>
      </w:pPr>
    </w:p>
    <w:p w:rsidR="0023030E" w:rsidRPr="00B045C3" w:rsidRDefault="0023030E" w:rsidP="0023030E">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Default="0023030E" w:rsidP="0023030E">
      <w:pPr>
        <w:pStyle w:val="aa"/>
        <w:rPr>
          <w:rFonts w:ascii="Calibri" w:hAnsi="Calibri" w:cs="Calibri"/>
          <w:sz w:val="22"/>
        </w:rPr>
      </w:pPr>
    </w:p>
    <w:p w:rsidR="0023030E" w:rsidRPr="00B045C3" w:rsidRDefault="0023030E" w:rsidP="0023030E">
      <w:pPr>
        <w:rPr>
          <w:rFonts w:ascii="Calibri" w:hAnsi="Calibri" w:cs="Calibri"/>
          <w:b/>
        </w:rPr>
      </w:pPr>
    </w:p>
    <w:p w:rsidR="00E65376" w:rsidRPr="00117E8B" w:rsidRDefault="00117E8B">
      <w:pPr>
        <w:rPr>
          <w:lang w:val="en-US"/>
        </w:rPr>
      </w:pPr>
      <w:r>
        <w:rPr>
          <w:lang w:val="en-US"/>
        </w:rPr>
        <w:lastRenderedPageBreak/>
        <w:t xml:space="preserve"> </w:t>
      </w:r>
      <w:bookmarkStart w:id="8" w:name="_GoBack"/>
      <w:bookmarkEnd w:id="8"/>
    </w:p>
    <w:sectPr w:rsidR="00E65376" w:rsidRPr="00117E8B"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60" w:rsidRDefault="00E67060" w:rsidP="0023030E">
      <w:pPr>
        <w:spacing w:before="0"/>
      </w:pPr>
      <w:r>
        <w:separator/>
      </w:r>
    </w:p>
  </w:endnote>
  <w:endnote w:type="continuationSeparator" w:id="0">
    <w:p w:rsidR="00E67060" w:rsidRDefault="00E67060" w:rsidP="0023030E">
      <w:pPr>
        <w:spacing w:before="0"/>
      </w:pPr>
      <w:r>
        <w:continuationSeparator/>
      </w:r>
    </w:p>
  </w:endnote>
  <w:endnote w:id="1">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23030E" w:rsidRPr="008F01DB" w:rsidRDefault="0023030E" w:rsidP="0023030E">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3030E" w:rsidRPr="008F01DB" w:rsidRDefault="0023030E" w:rsidP="0023030E">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3030E" w:rsidRPr="008F01DB" w:rsidRDefault="0023030E" w:rsidP="0023030E">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3030E" w:rsidRPr="008F01DB" w:rsidRDefault="0023030E" w:rsidP="0023030E">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3030E" w:rsidRPr="00BB65F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23030E" w:rsidRPr="008F01DB" w:rsidRDefault="0023030E" w:rsidP="0023030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3030E" w:rsidRDefault="0023030E" w:rsidP="0023030E">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3030E" w:rsidRPr="002F6B21" w:rsidRDefault="0023030E" w:rsidP="0023030E">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23030E" w:rsidRDefault="0023030E" w:rsidP="0023030E">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3030E" w:rsidRPr="00013714" w:rsidRDefault="0023030E" w:rsidP="0023030E">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60" w:rsidRDefault="00E67060" w:rsidP="0023030E">
      <w:pPr>
        <w:spacing w:before="0"/>
      </w:pPr>
      <w:r>
        <w:separator/>
      </w:r>
    </w:p>
  </w:footnote>
  <w:footnote w:type="continuationSeparator" w:id="0">
    <w:p w:rsidR="00E67060" w:rsidRDefault="00E67060" w:rsidP="0023030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614"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0368B0"/>
    <w:multiLevelType w:val="hybridMultilevel"/>
    <w:tmpl w:val="E64CAEA0"/>
    <w:lvl w:ilvl="0" w:tplc="0000000A">
      <w:start w:val="1"/>
      <w:numFmt w:val="bullet"/>
      <w:lvlText w:val="­"/>
      <w:lvlJc w:val="left"/>
      <w:pPr>
        <w:ind w:left="89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65494"/>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614"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2173EE"/>
    <w:multiLevelType w:val="multilevel"/>
    <w:tmpl w:val="9CC0FA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5"/>
  </w:num>
  <w:num w:numId="6">
    <w:abstractNumId w:val="24"/>
  </w:num>
  <w:num w:numId="7">
    <w:abstractNumId w:val="28"/>
  </w:num>
  <w:num w:numId="8">
    <w:abstractNumId w:val="13"/>
  </w:num>
  <w:num w:numId="9">
    <w:abstractNumId w:val="19"/>
  </w:num>
  <w:num w:numId="10">
    <w:abstractNumId w:val="8"/>
  </w:num>
  <w:num w:numId="11">
    <w:abstractNumId w:val="22"/>
  </w:num>
  <w:num w:numId="12">
    <w:abstractNumId w:val="10"/>
  </w:num>
  <w:num w:numId="13">
    <w:abstractNumId w:val="16"/>
  </w:num>
  <w:num w:numId="14">
    <w:abstractNumId w:val="26"/>
  </w:num>
  <w:num w:numId="15">
    <w:abstractNumId w:val="4"/>
  </w:num>
  <w:num w:numId="16">
    <w:abstractNumId w:val="3"/>
  </w:num>
  <w:num w:numId="17">
    <w:abstractNumId w:val="5"/>
  </w:num>
  <w:num w:numId="18">
    <w:abstractNumId w:val="27"/>
  </w:num>
  <w:num w:numId="19">
    <w:abstractNumId w:val="23"/>
  </w:num>
  <w:num w:numId="20">
    <w:abstractNumId w:val="20"/>
  </w:num>
  <w:num w:numId="21">
    <w:abstractNumId w:val="12"/>
  </w:num>
  <w:num w:numId="22">
    <w:abstractNumId w:val="29"/>
  </w:num>
  <w:num w:numId="23">
    <w:abstractNumId w:val="6"/>
  </w:num>
  <w:num w:numId="24">
    <w:abstractNumId w:val="17"/>
  </w:num>
  <w:num w:numId="25">
    <w:abstractNumId w:val="18"/>
  </w:num>
  <w:num w:numId="26">
    <w:abstractNumId w:val="11"/>
  </w:num>
  <w:num w:numId="27">
    <w:abstractNumId w:val="21"/>
  </w:num>
  <w:num w:numId="28">
    <w:abstractNumId w:val="30"/>
  </w:num>
  <w:num w:numId="29">
    <w:abstractNumId w:val="2"/>
  </w:num>
  <w:num w:numId="30">
    <w:abstractNumId w:val="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0E"/>
    <w:rsid w:val="00117E8B"/>
    <w:rsid w:val="0023030E"/>
    <w:rsid w:val="00E65376"/>
    <w:rsid w:val="00E670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5E5B"/>
  <w15:chartTrackingRefBased/>
  <w15:docId w15:val="{BC10E080-DBCC-456C-B973-E3D9ED90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0E"/>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3030E"/>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23030E"/>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23030E"/>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23030E"/>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23030E"/>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23030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23030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23030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2303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23030E"/>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23030E"/>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23030E"/>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23030E"/>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23030E"/>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23030E"/>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23030E"/>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23030E"/>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23030E"/>
    <w:rPr>
      <w:rFonts w:ascii="Arial" w:eastAsia="Times New Roman" w:hAnsi="Arial" w:cs="Times New Roman"/>
      <w:i/>
      <w:sz w:val="18"/>
      <w:szCs w:val="20"/>
      <w:lang w:val="x-none"/>
    </w:rPr>
  </w:style>
  <w:style w:type="character" w:styleId="-">
    <w:name w:val="Hyperlink"/>
    <w:uiPriority w:val="99"/>
    <w:rsid w:val="0023030E"/>
    <w:rPr>
      <w:color w:val="0000FF"/>
      <w:u w:val="single"/>
    </w:rPr>
  </w:style>
  <w:style w:type="table" w:styleId="a3">
    <w:name w:val="Table Grid"/>
    <w:basedOn w:val="a1"/>
    <w:uiPriority w:val="59"/>
    <w:rsid w:val="002303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23030E"/>
    <w:pPr>
      <w:tabs>
        <w:tab w:val="center" w:pos="4153"/>
        <w:tab w:val="right" w:pos="8306"/>
      </w:tabs>
      <w:spacing w:before="0"/>
    </w:pPr>
  </w:style>
  <w:style w:type="character" w:customStyle="1" w:styleId="Char">
    <w:name w:val="Κεφαλίδα Char"/>
    <w:aliases w:val="hd Char"/>
    <w:basedOn w:val="a0"/>
    <w:link w:val="a4"/>
    <w:uiPriority w:val="99"/>
    <w:rsid w:val="0023030E"/>
  </w:style>
  <w:style w:type="paragraph" w:styleId="a5">
    <w:name w:val="footer"/>
    <w:aliases w:val="ft"/>
    <w:basedOn w:val="a"/>
    <w:link w:val="Char0"/>
    <w:uiPriority w:val="99"/>
    <w:unhideWhenUsed/>
    <w:rsid w:val="0023030E"/>
    <w:pPr>
      <w:tabs>
        <w:tab w:val="center" w:pos="4153"/>
        <w:tab w:val="right" w:pos="8306"/>
      </w:tabs>
      <w:spacing w:before="0"/>
    </w:pPr>
  </w:style>
  <w:style w:type="character" w:customStyle="1" w:styleId="Char0">
    <w:name w:val="Υποσέλιδο Char"/>
    <w:aliases w:val="ft Char"/>
    <w:basedOn w:val="a0"/>
    <w:link w:val="a5"/>
    <w:uiPriority w:val="99"/>
    <w:rsid w:val="0023030E"/>
  </w:style>
  <w:style w:type="paragraph" w:styleId="a6">
    <w:name w:val="Balloon Text"/>
    <w:basedOn w:val="a"/>
    <w:link w:val="Char1"/>
    <w:uiPriority w:val="99"/>
    <w:semiHidden/>
    <w:unhideWhenUsed/>
    <w:rsid w:val="0023030E"/>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23030E"/>
    <w:rPr>
      <w:rFonts w:ascii="Tahoma" w:hAnsi="Tahoma" w:cs="Tahoma"/>
      <w:sz w:val="16"/>
      <w:szCs w:val="16"/>
    </w:rPr>
  </w:style>
  <w:style w:type="paragraph" w:customStyle="1" w:styleId="HEAD1">
    <w:name w:val="HEAD1"/>
    <w:basedOn w:val="a"/>
    <w:next w:val="a"/>
    <w:rsid w:val="0023030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23030E"/>
    <w:rPr>
      <w:sz w:val="16"/>
    </w:rPr>
  </w:style>
  <w:style w:type="paragraph" w:styleId="a8">
    <w:name w:val="annotation text"/>
    <w:basedOn w:val="a"/>
    <w:link w:val="Char2"/>
    <w:uiPriority w:val="99"/>
    <w:rsid w:val="0023030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23030E"/>
    <w:rPr>
      <w:rFonts w:ascii="Arial" w:hAnsi="Arial"/>
      <w:sz w:val="18"/>
      <w:szCs w:val="20"/>
    </w:rPr>
  </w:style>
  <w:style w:type="character" w:customStyle="1" w:styleId="a9">
    <w:name w:val="Χαρακτήρες υποσημείωσης"/>
    <w:rsid w:val="0023030E"/>
    <w:rPr>
      <w:rFonts w:cs="Times New Roman"/>
      <w:vertAlign w:val="superscript"/>
    </w:rPr>
  </w:style>
  <w:style w:type="paragraph" w:customStyle="1" w:styleId="normalwithoutspacing">
    <w:name w:val="normal_without_spacing"/>
    <w:basedOn w:val="a"/>
    <w:rsid w:val="0023030E"/>
    <w:pPr>
      <w:suppressAutoHyphens/>
      <w:spacing w:before="0" w:after="60"/>
    </w:pPr>
    <w:rPr>
      <w:rFonts w:ascii="Calibri" w:hAnsi="Calibri" w:cs="Calibri"/>
      <w:lang w:eastAsia="zh-CN"/>
    </w:rPr>
  </w:style>
  <w:style w:type="paragraph" w:styleId="aa">
    <w:name w:val="Body Text"/>
    <w:basedOn w:val="a"/>
    <w:link w:val="Char3"/>
    <w:rsid w:val="0023030E"/>
    <w:rPr>
      <w:sz w:val="20"/>
    </w:rPr>
  </w:style>
  <w:style w:type="character" w:customStyle="1" w:styleId="Char3">
    <w:name w:val="Σώμα κειμένου Char"/>
    <w:basedOn w:val="a0"/>
    <w:link w:val="aa"/>
    <w:rsid w:val="0023030E"/>
    <w:rPr>
      <w:sz w:val="20"/>
    </w:rPr>
  </w:style>
  <w:style w:type="paragraph" w:styleId="20">
    <w:name w:val="Body Text 2"/>
    <w:basedOn w:val="a"/>
    <w:link w:val="2Char0"/>
    <w:unhideWhenUsed/>
    <w:rsid w:val="0023030E"/>
    <w:pPr>
      <w:spacing w:after="120" w:line="480" w:lineRule="auto"/>
    </w:pPr>
  </w:style>
  <w:style w:type="character" w:customStyle="1" w:styleId="2Char0">
    <w:name w:val="Σώμα κείμενου 2 Char"/>
    <w:basedOn w:val="a0"/>
    <w:link w:val="20"/>
    <w:rsid w:val="0023030E"/>
  </w:style>
  <w:style w:type="paragraph" w:customStyle="1" w:styleId="Aaoeeu">
    <w:name w:val="Aaoeeu"/>
    <w:rsid w:val="0023030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23030E"/>
    <w:pPr>
      <w:spacing w:after="120"/>
      <w:ind w:left="283"/>
    </w:pPr>
  </w:style>
  <w:style w:type="character" w:customStyle="1" w:styleId="Char4">
    <w:name w:val="Σώμα κείμενου με εσοχή Char"/>
    <w:basedOn w:val="a0"/>
    <w:link w:val="ab"/>
    <w:rsid w:val="0023030E"/>
  </w:style>
  <w:style w:type="paragraph" w:styleId="21">
    <w:name w:val="Body Text Indent 2"/>
    <w:basedOn w:val="a"/>
    <w:link w:val="2Char1"/>
    <w:unhideWhenUsed/>
    <w:rsid w:val="0023030E"/>
    <w:pPr>
      <w:spacing w:after="120" w:line="480" w:lineRule="auto"/>
      <w:ind w:left="283"/>
    </w:pPr>
  </w:style>
  <w:style w:type="character" w:customStyle="1" w:styleId="2Char1">
    <w:name w:val="Σώμα κείμενου με εσοχή 2 Char"/>
    <w:basedOn w:val="a0"/>
    <w:link w:val="21"/>
    <w:rsid w:val="0023030E"/>
  </w:style>
  <w:style w:type="paragraph" w:styleId="ac">
    <w:name w:val="endnote text"/>
    <w:basedOn w:val="a"/>
    <w:link w:val="Char5"/>
    <w:rsid w:val="0023030E"/>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23030E"/>
    <w:rPr>
      <w:szCs w:val="20"/>
    </w:rPr>
  </w:style>
  <w:style w:type="paragraph" w:customStyle="1" w:styleId="HEAD2">
    <w:name w:val="HEAD2"/>
    <w:basedOn w:val="a"/>
    <w:rsid w:val="0023030E"/>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23030E"/>
    <w:pPr>
      <w:spacing w:after="120"/>
      <w:ind w:left="283"/>
    </w:pPr>
    <w:rPr>
      <w:sz w:val="16"/>
      <w:szCs w:val="16"/>
    </w:rPr>
  </w:style>
  <w:style w:type="character" w:customStyle="1" w:styleId="3Char0">
    <w:name w:val="Σώμα κείμενου με εσοχή 3 Char"/>
    <w:basedOn w:val="a0"/>
    <w:link w:val="30"/>
    <w:rsid w:val="0023030E"/>
    <w:rPr>
      <w:sz w:val="16"/>
      <w:szCs w:val="16"/>
    </w:rPr>
  </w:style>
  <w:style w:type="paragraph" w:styleId="22">
    <w:name w:val="Body Text First Indent 2"/>
    <w:basedOn w:val="ab"/>
    <w:link w:val="2Char2"/>
    <w:unhideWhenUsed/>
    <w:rsid w:val="0023030E"/>
    <w:pPr>
      <w:spacing w:after="0"/>
      <w:ind w:left="360" w:firstLine="360"/>
    </w:pPr>
  </w:style>
  <w:style w:type="character" w:customStyle="1" w:styleId="2Char2">
    <w:name w:val="Σώμα κείμενου Πρώτη Εσοχή 2 Char"/>
    <w:basedOn w:val="Char4"/>
    <w:link w:val="22"/>
    <w:rsid w:val="0023030E"/>
  </w:style>
  <w:style w:type="paragraph" w:customStyle="1" w:styleId="Bulletn">
    <w:name w:val="Bulletn"/>
    <w:basedOn w:val="a"/>
    <w:rsid w:val="0023030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23030E"/>
    <w:rPr>
      <w:b/>
      <w:i/>
      <w:sz w:val="22"/>
      <w:vertAlign w:val="superscript"/>
    </w:rPr>
  </w:style>
  <w:style w:type="character" w:customStyle="1" w:styleId="ae">
    <w:name w:val="Σύμβολο υποσημείωσης"/>
    <w:rsid w:val="0023030E"/>
    <w:rPr>
      <w:vertAlign w:val="superscript"/>
    </w:rPr>
  </w:style>
  <w:style w:type="character" w:customStyle="1" w:styleId="DeltaViewInsertion">
    <w:name w:val="DeltaView Insertion"/>
    <w:rsid w:val="0023030E"/>
    <w:rPr>
      <w:b/>
      <w:i/>
      <w:spacing w:val="0"/>
      <w:lang w:val="el-GR"/>
    </w:rPr>
  </w:style>
  <w:style w:type="character" w:customStyle="1" w:styleId="NormalBoldChar">
    <w:name w:val="NormalBold Char"/>
    <w:rsid w:val="0023030E"/>
    <w:rPr>
      <w:rFonts w:ascii="Times New Roman" w:eastAsia="Times New Roman" w:hAnsi="Times New Roman" w:cs="Times New Roman"/>
      <w:b/>
      <w:sz w:val="24"/>
      <w:lang w:val="el-GR"/>
    </w:rPr>
  </w:style>
  <w:style w:type="paragraph" w:customStyle="1" w:styleId="ChapterTitle">
    <w:name w:val="ChapterTitle"/>
    <w:basedOn w:val="a"/>
    <w:next w:val="a"/>
    <w:rsid w:val="0023030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23030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23030E"/>
    <w:rPr>
      <w:vertAlign w:val="superscript"/>
    </w:rPr>
  </w:style>
  <w:style w:type="paragraph" w:styleId="af">
    <w:name w:val="footnote text"/>
    <w:basedOn w:val="a"/>
    <w:link w:val="Char6"/>
    <w:rsid w:val="0023030E"/>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23030E"/>
    <w:rPr>
      <w:rFonts w:ascii="Calibri" w:hAnsi="Calibri" w:cs="Calibri"/>
      <w:sz w:val="18"/>
      <w:szCs w:val="20"/>
      <w:lang w:val="en-IE" w:eastAsia="zh-CN"/>
    </w:rPr>
  </w:style>
  <w:style w:type="paragraph" w:styleId="af0">
    <w:name w:val="annotation subject"/>
    <w:basedOn w:val="a8"/>
    <w:next w:val="a8"/>
    <w:link w:val="Char7"/>
    <w:semiHidden/>
    <w:unhideWhenUsed/>
    <w:rsid w:val="0023030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23030E"/>
    <w:rPr>
      <w:rFonts w:ascii="Times New Roman" w:hAnsi="Times New Roman"/>
      <w:b/>
      <w:bCs/>
      <w:sz w:val="20"/>
      <w:szCs w:val="20"/>
      <w:lang w:val="en-GB"/>
    </w:rPr>
  </w:style>
  <w:style w:type="paragraph" w:styleId="-HTML">
    <w:name w:val="HTML Preformatted"/>
    <w:basedOn w:val="a"/>
    <w:link w:val="-HTMLChar"/>
    <w:uiPriority w:val="99"/>
    <w:unhideWhenUsed/>
    <w:rsid w:val="0023030E"/>
    <w:pPr>
      <w:spacing w:before="0"/>
    </w:pPr>
    <w:rPr>
      <w:rFonts w:ascii="Consolas" w:hAnsi="Consolas"/>
      <w:sz w:val="20"/>
      <w:szCs w:val="20"/>
    </w:rPr>
  </w:style>
  <w:style w:type="character" w:customStyle="1" w:styleId="-HTMLChar">
    <w:name w:val="Προ-διαμορφωμένο HTML Char"/>
    <w:basedOn w:val="a0"/>
    <w:link w:val="-HTML"/>
    <w:uiPriority w:val="99"/>
    <w:rsid w:val="0023030E"/>
    <w:rPr>
      <w:rFonts w:ascii="Consolas" w:hAnsi="Consolas"/>
      <w:sz w:val="20"/>
      <w:szCs w:val="20"/>
    </w:rPr>
  </w:style>
  <w:style w:type="character" w:customStyle="1" w:styleId="fontstyle01">
    <w:name w:val="fontstyle01"/>
    <w:basedOn w:val="a0"/>
    <w:qFormat/>
    <w:rsid w:val="0023030E"/>
    <w:rPr>
      <w:rFonts w:ascii="Calibri" w:hAnsi="Calibri" w:cs="Calibri" w:hint="default"/>
      <w:b w:val="0"/>
      <w:bCs w:val="0"/>
      <w:i w:val="0"/>
      <w:iCs w:val="0"/>
      <w:color w:val="000000"/>
      <w:sz w:val="20"/>
      <w:szCs w:val="20"/>
    </w:rPr>
  </w:style>
  <w:style w:type="paragraph" w:customStyle="1" w:styleId="af1">
    <w:name w:val="ΑΡΘΡΟ"/>
    <w:basedOn w:val="2"/>
    <w:link w:val="Char8"/>
    <w:rsid w:val="0023030E"/>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23030E"/>
    <w:pPr>
      <w:numPr>
        <w:numId w:val="0"/>
      </w:numPr>
    </w:pPr>
    <w:rPr>
      <w:rFonts w:eastAsiaTheme="majorEastAsia" w:cstheme="majorBidi"/>
      <w:color w:val="0066FF"/>
    </w:rPr>
  </w:style>
  <w:style w:type="character" w:customStyle="1" w:styleId="Char8">
    <w:name w:val="ΑΡΘΡΟ Char"/>
    <w:basedOn w:val="2Char"/>
    <w:link w:val="af1"/>
    <w:rsid w:val="0023030E"/>
    <w:rPr>
      <w:rFonts w:asciiTheme="majorHAnsi" w:eastAsiaTheme="majorEastAsia" w:hAnsiTheme="majorHAnsi" w:cstheme="minorHAnsi"/>
      <w:b/>
      <w:bCs/>
      <w:sz w:val="26"/>
      <w:szCs w:val="26"/>
    </w:rPr>
  </w:style>
  <w:style w:type="character" w:styleId="af2">
    <w:name w:val="Book Title"/>
    <w:basedOn w:val="a0"/>
    <w:uiPriority w:val="33"/>
    <w:qFormat/>
    <w:rsid w:val="0023030E"/>
    <w:rPr>
      <w:iCs/>
      <w:spacing w:val="5"/>
    </w:rPr>
  </w:style>
  <w:style w:type="character" w:customStyle="1" w:styleId="Style1Char">
    <w:name w:val="Style1 Char"/>
    <w:basedOn w:val="2Char"/>
    <w:link w:val="Style1"/>
    <w:rsid w:val="0023030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23030E"/>
  </w:style>
  <w:style w:type="character" w:customStyle="1" w:styleId="Style2Char">
    <w:name w:val="Style2 Char"/>
    <w:basedOn w:val="Style1Char"/>
    <w:link w:val="Style2"/>
    <w:rsid w:val="0023030E"/>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23030E"/>
    <w:pPr>
      <w:ind w:left="720"/>
      <w:contextualSpacing/>
    </w:pPr>
  </w:style>
  <w:style w:type="paragraph" w:customStyle="1" w:styleId="BullSt">
    <w:name w:val="BullSt"/>
    <w:basedOn w:val="Bulletn"/>
    <w:rsid w:val="0023030E"/>
    <w:pPr>
      <w:numPr>
        <w:ilvl w:val="1"/>
        <w:numId w:val="5"/>
      </w:numPr>
      <w:tabs>
        <w:tab w:val="clear" w:pos="720"/>
        <w:tab w:val="num" w:pos="1800"/>
      </w:tabs>
      <w:ind w:left="375" w:hanging="375"/>
    </w:pPr>
    <w:rPr>
      <w:b/>
      <w:i/>
    </w:rPr>
  </w:style>
  <w:style w:type="character" w:customStyle="1" w:styleId="fontstyle21">
    <w:name w:val="fontstyle21"/>
    <w:basedOn w:val="a0"/>
    <w:rsid w:val="0023030E"/>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23030E"/>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23030E"/>
    <w:pPr>
      <w:spacing w:after="100"/>
    </w:pPr>
  </w:style>
  <w:style w:type="paragraph" w:styleId="23">
    <w:name w:val="toc 2"/>
    <w:basedOn w:val="a"/>
    <w:next w:val="a"/>
    <w:autoRedefine/>
    <w:uiPriority w:val="39"/>
    <w:unhideWhenUsed/>
    <w:rsid w:val="0023030E"/>
    <w:pPr>
      <w:spacing w:after="100"/>
      <w:ind w:left="220"/>
    </w:pPr>
  </w:style>
  <w:style w:type="paragraph" w:styleId="31">
    <w:name w:val="toc 3"/>
    <w:basedOn w:val="a"/>
    <w:next w:val="a"/>
    <w:autoRedefine/>
    <w:uiPriority w:val="39"/>
    <w:unhideWhenUsed/>
    <w:rsid w:val="0023030E"/>
    <w:pPr>
      <w:tabs>
        <w:tab w:val="left" w:pos="1100"/>
        <w:tab w:val="right" w:leader="dot" w:pos="8296"/>
      </w:tabs>
      <w:spacing w:after="100"/>
      <w:ind w:left="440"/>
    </w:pPr>
    <w:rPr>
      <w:noProof/>
    </w:rPr>
  </w:style>
  <w:style w:type="paragraph" w:customStyle="1" w:styleId="af5">
    <w:name w:val="Σώμα Κειμένου"/>
    <w:basedOn w:val="a"/>
    <w:rsid w:val="0023030E"/>
    <w:pPr>
      <w:spacing w:before="0" w:after="120"/>
    </w:pPr>
    <w:rPr>
      <w:rFonts w:ascii="Arial" w:eastAsia="Times New Roman" w:hAnsi="Arial" w:cs="Times New Roman"/>
      <w:lang w:eastAsia="el-GR"/>
    </w:rPr>
  </w:style>
  <w:style w:type="paragraph" w:customStyle="1" w:styleId="tableparagraph">
    <w:name w:val="tableparagraph"/>
    <w:basedOn w:val="a"/>
    <w:rsid w:val="002303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23030E"/>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23030E"/>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23030E"/>
    <w:pPr>
      <w:tabs>
        <w:tab w:val="clear" w:pos="899"/>
        <w:tab w:val="left" w:pos="-567"/>
      </w:tabs>
      <w:spacing w:before="80"/>
      <w:ind w:left="709" w:hanging="284"/>
    </w:pPr>
    <w:rPr>
      <w:lang w:val="el-GR"/>
    </w:rPr>
  </w:style>
  <w:style w:type="character" w:styleId="af6">
    <w:name w:val="footnote reference"/>
    <w:semiHidden/>
    <w:rsid w:val="0023030E"/>
    <w:rPr>
      <w:vertAlign w:val="superscript"/>
    </w:rPr>
  </w:style>
  <w:style w:type="paragraph" w:styleId="af7">
    <w:name w:val="Block Text"/>
    <w:basedOn w:val="a"/>
    <w:rsid w:val="0023030E"/>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2303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2303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23030E"/>
  </w:style>
  <w:style w:type="paragraph" w:styleId="60">
    <w:name w:val="toc 6"/>
    <w:basedOn w:val="a"/>
    <w:next w:val="a"/>
    <w:autoRedefine/>
    <w:semiHidden/>
    <w:rsid w:val="0023030E"/>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2303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23030E"/>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23030E"/>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23030E"/>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2303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23030E"/>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2303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23030E"/>
    <w:pPr>
      <w:numPr>
        <w:numId w:val="18"/>
      </w:numPr>
      <w:tabs>
        <w:tab w:val="clear" w:pos="1080"/>
        <w:tab w:val="left" w:pos="907"/>
      </w:tabs>
    </w:pPr>
    <w:rPr>
      <w:sz w:val="20"/>
      <w:lang w:val="el-GR"/>
    </w:rPr>
  </w:style>
  <w:style w:type="paragraph" w:customStyle="1" w:styleId="NormalIndent2">
    <w:name w:val="Normal Indent 2"/>
    <w:basedOn w:val="a"/>
    <w:rsid w:val="002303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23030E"/>
    <w:pPr>
      <w:numPr>
        <w:numId w:val="0"/>
      </w:numPr>
      <w:tabs>
        <w:tab w:val="clear" w:pos="-567"/>
        <w:tab w:val="num" w:pos="720"/>
      </w:tabs>
      <w:ind w:left="420" w:hanging="420"/>
    </w:pPr>
  </w:style>
  <w:style w:type="paragraph" w:customStyle="1" w:styleId="BullPr">
    <w:name w:val="BullPr"/>
    <w:basedOn w:val="Bulletn"/>
    <w:rsid w:val="002303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23030E"/>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2303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2303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23030E"/>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23030E"/>
    <w:rPr>
      <w:rFonts w:ascii="Tahoma" w:eastAsia="Times New Roman" w:hAnsi="Tahoma" w:cs="Tahoma"/>
      <w:sz w:val="20"/>
      <w:szCs w:val="20"/>
      <w:shd w:val="clear" w:color="auto" w:fill="000080"/>
      <w:lang w:val="en-GB"/>
    </w:rPr>
  </w:style>
  <w:style w:type="paragraph" w:styleId="32">
    <w:name w:val="Body Text 3"/>
    <w:basedOn w:val="a"/>
    <w:link w:val="3Char1"/>
    <w:rsid w:val="0023030E"/>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23030E"/>
    <w:rPr>
      <w:rFonts w:ascii="Times New Roman" w:eastAsia="Times New Roman" w:hAnsi="Times New Roman" w:cs="Times New Roman"/>
      <w:sz w:val="16"/>
      <w:szCs w:val="16"/>
      <w:lang w:val="en-GB"/>
    </w:rPr>
  </w:style>
  <w:style w:type="paragraph" w:customStyle="1" w:styleId="Basic">
    <w:name w:val="Basic"/>
    <w:basedOn w:val="a"/>
    <w:autoRedefine/>
    <w:rsid w:val="002303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303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303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303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303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303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303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303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3030E"/>
    <w:rPr>
      <w:rFonts w:ascii="Cambria" w:eastAsia="Times New Roman" w:hAnsi="Cambria" w:cs="Times New Roman"/>
      <w:i/>
      <w:iCs/>
      <w:color w:val="404040"/>
      <w:lang w:eastAsia="en-US"/>
    </w:rPr>
  </w:style>
  <w:style w:type="character" w:customStyle="1" w:styleId="HeaderChar1">
    <w:name w:val="Header Char1"/>
    <w:aliases w:val="hd Char1"/>
    <w:semiHidden/>
    <w:rsid w:val="0023030E"/>
    <w:rPr>
      <w:rFonts w:ascii="Calibri" w:hAnsi="Calibri"/>
      <w:sz w:val="22"/>
      <w:szCs w:val="22"/>
      <w:lang w:eastAsia="en-US"/>
    </w:rPr>
  </w:style>
  <w:style w:type="paragraph" w:customStyle="1" w:styleId="ListParagraph1">
    <w:name w:val="List Paragraph1"/>
    <w:basedOn w:val="a"/>
    <w:qFormat/>
    <w:rsid w:val="0023030E"/>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23030E"/>
    <w:rPr>
      <w:color w:val="800080"/>
      <w:u w:val="single"/>
    </w:rPr>
  </w:style>
  <w:style w:type="paragraph" w:customStyle="1" w:styleId="font5">
    <w:name w:val="font5"/>
    <w:basedOn w:val="a"/>
    <w:rsid w:val="002303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2303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2303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2303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2303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2303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2303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2303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2303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2303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2303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2303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2303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2303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2303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2303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2303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2303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2303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2303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2303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2303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2303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2303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2303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2303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2303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2303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2303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2303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2303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2303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2303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2303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2303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2303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2303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2303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2303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2303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2303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2303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2303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2303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2303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2303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2303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2303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2303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2303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2303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2303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2303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2303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2303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2303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2303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2303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2303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2303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2303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2303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2303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2303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2303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2303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2303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2303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2303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2303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2303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2303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2303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2303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2303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2303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2303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2303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2303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2303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2303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2303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2303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2303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2303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2303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2303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2303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2303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2303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2303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2303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2303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2303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2303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23030E"/>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23030E"/>
    <w:rPr>
      <w:rFonts w:ascii="Calibri" w:eastAsia="Calibri" w:hAnsi="Calibri" w:cs="Times New Roman"/>
      <w:szCs w:val="21"/>
    </w:rPr>
  </w:style>
  <w:style w:type="paragraph" w:customStyle="1" w:styleId="fooot">
    <w:name w:val="fooot"/>
    <w:basedOn w:val="a"/>
    <w:rsid w:val="002303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23030E"/>
    <w:pPr>
      <w:ind w:left="426" w:hanging="426"/>
    </w:pPr>
    <w:rPr>
      <w:rFonts w:eastAsia="Times New Roman"/>
      <w:szCs w:val="18"/>
    </w:rPr>
  </w:style>
  <w:style w:type="character" w:customStyle="1" w:styleId="FootnoteReference2">
    <w:name w:val="Footnote Reference2"/>
    <w:rsid w:val="0023030E"/>
    <w:rPr>
      <w:vertAlign w:val="superscript"/>
    </w:rPr>
  </w:style>
  <w:style w:type="character" w:customStyle="1" w:styleId="WW-FootnoteReference7">
    <w:name w:val="WW-Footnote Reference7"/>
    <w:rsid w:val="0023030E"/>
    <w:rPr>
      <w:vertAlign w:val="superscript"/>
    </w:rPr>
  </w:style>
  <w:style w:type="paragraph" w:customStyle="1" w:styleId="Default">
    <w:name w:val="Default"/>
    <w:rsid w:val="0023030E"/>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2303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23030E"/>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23030E"/>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2303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23030E"/>
  </w:style>
  <w:style w:type="table" w:styleId="12">
    <w:name w:val="Grid Table 1 Light"/>
    <w:basedOn w:val="a1"/>
    <w:uiPriority w:val="46"/>
    <w:rsid w:val="002303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2303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2303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2303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2303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2303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2303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23030E"/>
  </w:style>
  <w:style w:type="numbering" w:customStyle="1" w:styleId="NoList2">
    <w:name w:val="No List2"/>
    <w:next w:val="a2"/>
    <w:uiPriority w:val="99"/>
    <w:semiHidden/>
    <w:unhideWhenUsed/>
    <w:rsid w:val="0023030E"/>
  </w:style>
  <w:style w:type="numbering" w:customStyle="1" w:styleId="NoList3">
    <w:name w:val="No List3"/>
    <w:next w:val="a2"/>
    <w:uiPriority w:val="99"/>
    <w:semiHidden/>
    <w:unhideWhenUsed/>
    <w:rsid w:val="0023030E"/>
  </w:style>
  <w:style w:type="table" w:customStyle="1" w:styleId="TableGrid1">
    <w:name w:val="Table Grid1"/>
    <w:basedOn w:val="a1"/>
    <w:next w:val="a3"/>
    <w:uiPriority w:val="39"/>
    <w:rsid w:val="0023030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2303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2303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23030E"/>
  </w:style>
  <w:style w:type="numbering" w:customStyle="1" w:styleId="NoList21">
    <w:name w:val="No List21"/>
    <w:next w:val="a2"/>
    <w:uiPriority w:val="99"/>
    <w:semiHidden/>
    <w:unhideWhenUsed/>
    <w:rsid w:val="0023030E"/>
  </w:style>
  <w:style w:type="numbering" w:customStyle="1" w:styleId="NoList4">
    <w:name w:val="No List4"/>
    <w:next w:val="a2"/>
    <w:uiPriority w:val="99"/>
    <w:semiHidden/>
    <w:unhideWhenUsed/>
    <w:rsid w:val="0023030E"/>
  </w:style>
  <w:style w:type="numbering" w:customStyle="1" w:styleId="NoList5">
    <w:name w:val="No List5"/>
    <w:next w:val="a2"/>
    <w:uiPriority w:val="99"/>
    <w:semiHidden/>
    <w:unhideWhenUsed/>
    <w:rsid w:val="0023030E"/>
  </w:style>
  <w:style w:type="character" w:customStyle="1" w:styleId="afc">
    <w:name w:val="Χαρακτήρες σημείωσης τέλους"/>
    <w:rsid w:val="0023030E"/>
    <w:rPr>
      <w:vertAlign w:val="superscript"/>
    </w:rPr>
  </w:style>
  <w:style w:type="character" w:customStyle="1" w:styleId="WW8Num11z6">
    <w:name w:val="WW8Num11z6"/>
    <w:rsid w:val="0023030E"/>
  </w:style>
  <w:style w:type="table" w:customStyle="1" w:styleId="TableGrid2">
    <w:name w:val="Table Grid2"/>
    <w:basedOn w:val="a1"/>
    <w:next w:val="a3"/>
    <w:uiPriority w:val="59"/>
    <w:rsid w:val="002303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2303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23030E"/>
    <w:pPr>
      <w:autoSpaceDE w:val="0"/>
      <w:autoSpaceDN w:val="0"/>
      <w:spacing w:before="0"/>
      <w:jc w:val="left"/>
    </w:pPr>
    <w:rPr>
      <w:rFonts w:ascii="Calibri" w:hAnsi="Calibri" w:cs="Calibri"/>
      <w:lang w:val="en-US"/>
    </w:rPr>
  </w:style>
  <w:style w:type="character" w:customStyle="1" w:styleId="st">
    <w:name w:val="st"/>
    <w:basedOn w:val="a0"/>
    <w:rsid w:val="0023030E"/>
  </w:style>
  <w:style w:type="character" w:customStyle="1" w:styleId="WW8Num1z0">
    <w:name w:val="WW8Num1z0"/>
    <w:rsid w:val="0023030E"/>
  </w:style>
  <w:style w:type="character" w:customStyle="1" w:styleId="WW8Num12z2">
    <w:name w:val="WW8Num12z2"/>
    <w:qFormat/>
    <w:rsid w:val="0023030E"/>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6575</Words>
  <Characters>35508</Characters>
  <Application>Microsoft Office Word</Application>
  <DocSecurity>0</DocSecurity>
  <Lines>295</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2</cp:revision>
  <dcterms:created xsi:type="dcterms:W3CDTF">2020-06-23T07:48:00Z</dcterms:created>
  <dcterms:modified xsi:type="dcterms:W3CDTF">2020-06-23T07:48:00Z</dcterms:modified>
</cp:coreProperties>
</file>